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CB18E" w14:textId="77777777" w:rsidR="00217966" w:rsidRDefault="00217966" w:rsidP="007C446D">
      <w:pPr>
        <w:tabs>
          <w:tab w:val="left" w:pos="4820"/>
          <w:tab w:val="left" w:pos="5529"/>
          <w:tab w:val="left" w:pos="6237"/>
        </w:tabs>
        <w:rPr>
          <w:rFonts w:ascii="Arial" w:hAnsi="Arial" w:cs="Arial"/>
          <w:color w:val="000000" w:themeColor="text1"/>
          <w:sz w:val="28"/>
          <w:szCs w:val="28"/>
        </w:rPr>
      </w:pPr>
      <w:r>
        <w:rPr>
          <w:rFonts w:ascii="Arial" w:hAnsi="Arial" w:cs="Arial"/>
          <w:color w:val="000000" w:themeColor="text1"/>
          <w:sz w:val="28"/>
          <w:szCs w:val="28"/>
        </w:rPr>
        <w:t>Nom, Prénom</w:t>
      </w:r>
    </w:p>
    <w:p w14:paraId="2256D76A" w14:textId="77777777" w:rsidR="00217966" w:rsidRDefault="00217966" w:rsidP="007C446D">
      <w:pPr>
        <w:tabs>
          <w:tab w:val="left" w:pos="4820"/>
          <w:tab w:val="left" w:pos="5529"/>
          <w:tab w:val="left" w:pos="6237"/>
        </w:tabs>
        <w:rPr>
          <w:rFonts w:ascii="Arial" w:hAnsi="Arial" w:cs="Arial"/>
          <w:color w:val="000000" w:themeColor="text1"/>
          <w:sz w:val="28"/>
          <w:szCs w:val="28"/>
        </w:rPr>
      </w:pPr>
      <w:r>
        <w:rPr>
          <w:rFonts w:ascii="Arial" w:hAnsi="Arial" w:cs="Arial"/>
          <w:color w:val="000000" w:themeColor="text1"/>
          <w:sz w:val="28"/>
          <w:szCs w:val="28"/>
        </w:rPr>
        <w:t>Adresse</w:t>
      </w:r>
    </w:p>
    <w:p w14:paraId="085A6F96" w14:textId="51AD1202" w:rsidR="00217966" w:rsidRDefault="00217966" w:rsidP="007C446D">
      <w:pPr>
        <w:tabs>
          <w:tab w:val="left" w:pos="4820"/>
          <w:tab w:val="left" w:pos="5529"/>
          <w:tab w:val="left" w:pos="6237"/>
        </w:tabs>
        <w:rPr>
          <w:rFonts w:ascii="Arial" w:hAnsi="Arial" w:cs="Arial"/>
          <w:color w:val="000000" w:themeColor="text1"/>
          <w:sz w:val="28"/>
          <w:szCs w:val="28"/>
        </w:rPr>
      </w:pPr>
      <w:r>
        <w:rPr>
          <w:rFonts w:ascii="Arial" w:hAnsi="Arial" w:cs="Arial"/>
          <w:color w:val="000000" w:themeColor="text1"/>
          <w:sz w:val="28"/>
          <w:szCs w:val="28"/>
        </w:rPr>
        <w:t>CP Lieu</w:t>
      </w:r>
    </w:p>
    <w:p w14:paraId="1C73303E" w14:textId="24310A07" w:rsidR="00903C50" w:rsidRPr="0030118E" w:rsidRDefault="00BB040C" w:rsidP="007C446D">
      <w:pPr>
        <w:tabs>
          <w:tab w:val="left" w:pos="4820"/>
          <w:tab w:val="left" w:pos="5529"/>
          <w:tab w:val="left" w:pos="6237"/>
        </w:tabs>
        <w:rPr>
          <w:rFonts w:ascii="Arial" w:hAnsi="Arial" w:cs="Arial"/>
          <w:color w:val="000000" w:themeColor="text1"/>
        </w:rPr>
      </w:pPr>
      <w:r w:rsidRPr="0030118E">
        <w:rPr>
          <w:rFonts w:ascii="Arial" w:hAnsi="Arial" w:cs="Arial"/>
          <w:color w:val="000000" w:themeColor="text1"/>
          <w:sz w:val="28"/>
          <w:szCs w:val="28"/>
        </w:rPr>
        <w:tab/>
      </w:r>
      <w:r w:rsidR="00903C50" w:rsidRPr="0030118E">
        <w:rPr>
          <w:rFonts w:ascii="Arial" w:hAnsi="Arial" w:cs="Arial"/>
          <w:color w:val="000000" w:themeColor="text1"/>
        </w:rPr>
        <w:t>Hamme-Mille, le 31 octobre 2024</w:t>
      </w:r>
    </w:p>
    <w:p w14:paraId="41C0746D" w14:textId="77777777" w:rsidR="00903C50" w:rsidRPr="0030118E" w:rsidRDefault="00903C50">
      <w:pPr>
        <w:rPr>
          <w:rFonts w:ascii="Arial" w:hAnsi="Arial" w:cs="Arial"/>
          <w:color w:val="000000" w:themeColor="text1"/>
        </w:rPr>
      </w:pPr>
    </w:p>
    <w:p w14:paraId="0895044F" w14:textId="3982F452" w:rsidR="00903C50" w:rsidRPr="0030118E" w:rsidRDefault="00BB040C" w:rsidP="007C446D">
      <w:pPr>
        <w:tabs>
          <w:tab w:val="left" w:pos="4820"/>
        </w:tabs>
        <w:spacing w:after="60" w:line="240" w:lineRule="auto"/>
        <w:ind w:right="-851"/>
        <w:rPr>
          <w:rFonts w:ascii="Arial" w:hAnsi="Arial" w:cs="Arial"/>
          <w:color w:val="000000" w:themeColor="text1"/>
        </w:rPr>
      </w:pPr>
      <w:r w:rsidRPr="0030118E">
        <w:rPr>
          <w:rFonts w:ascii="Arial" w:hAnsi="Arial" w:cs="Arial"/>
          <w:color w:val="000000" w:themeColor="text1"/>
        </w:rPr>
        <w:tab/>
      </w:r>
      <w:r w:rsidR="00903C50" w:rsidRPr="0030118E">
        <w:rPr>
          <w:rFonts w:ascii="Arial" w:hAnsi="Arial" w:cs="Arial"/>
          <w:color w:val="000000" w:themeColor="text1"/>
        </w:rPr>
        <w:t>Au Collège communal de Beauvechain</w:t>
      </w:r>
    </w:p>
    <w:p w14:paraId="493AC526" w14:textId="21967F93" w:rsidR="00903C50" w:rsidRPr="0030118E" w:rsidRDefault="00D01257" w:rsidP="00D01257">
      <w:pPr>
        <w:tabs>
          <w:tab w:val="left" w:pos="4820"/>
        </w:tabs>
        <w:rPr>
          <w:rFonts w:ascii="Arial" w:hAnsi="Arial" w:cs="Arial"/>
          <w:color w:val="000000" w:themeColor="text1"/>
        </w:rPr>
      </w:pPr>
      <w:r w:rsidRPr="0030118E">
        <w:rPr>
          <w:rFonts w:ascii="Arial" w:hAnsi="Arial" w:cs="Arial"/>
          <w:color w:val="000000" w:themeColor="text1"/>
        </w:rPr>
        <w:tab/>
      </w:r>
      <w:r w:rsidR="00903C50" w:rsidRPr="0030118E">
        <w:rPr>
          <w:rFonts w:ascii="Arial" w:hAnsi="Arial" w:cs="Arial"/>
          <w:color w:val="000000" w:themeColor="text1"/>
        </w:rPr>
        <w:t xml:space="preserve">Place communale 3 </w:t>
      </w:r>
    </w:p>
    <w:p w14:paraId="01BC2122" w14:textId="7E8C3786" w:rsidR="00903C50" w:rsidRPr="0030118E" w:rsidRDefault="00D01257" w:rsidP="007C446D">
      <w:pPr>
        <w:tabs>
          <w:tab w:val="left" w:pos="4820"/>
        </w:tabs>
        <w:spacing w:after="60"/>
        <w:rPr>
          <w:rFonts w:ascii="Arial" w:hAnsi="Arial" w:cs="Arial"/>
          <w:color w:val="000000" w:themeColor="text1"/>
        </w:rPr>
      </w:pPr>
      <w:r w:rsidRPr="0030118E">
        <w:rPr>
          <w:rFonts w:ascii="Arial" w:hAnsi="Arial" w:cs="Arial"/>
          <w:color w:val="000000" w:themeColor="text1"/>
        </w:rPr>
        <w:tab/>
      </w:r>
      <w:r w:rsidR="00903C50" w:rsidRPr="0030118E">
        <w:rPr>
          <w:rFonts w:ascii="Arial" w:hAnsi="Arial" w:cs="Arial"/>
          <w:color w:val="000000" w:themeColor="text1"/>
        </w:rPr>
        <w:t xml:space="preserve">1320 Beauvechain </w:t>
      </w:r>
    </w:p>
    <w:p w14:paraId="543A8119" w14:textId="22CCFA1B" w:rsidR="00903C50" w:rsidRPr="0030118E" w:rsidRDefault="00903C50" w:rsidP="007C446D">
      <w:pPr>
        <w:spacing w:before="600" w:after="60"/>
        <w:rPr>
          <w:rFonts w:ascii="Arial" w:hAnsi="Arial" w:cs="Arial"/>
          <w:color w:val="000000" w:themeColor="text1"/>
        </w:rPr>
      </w:pPr>
      <w:r w:rsidRPr="0030118E">
        <w:rPr>
          <w:rFonts w:ascii="Arial" w:hAnsi="Arial" w:cs="Arial"/>
          <w:color w:val="000000" w:themeColor="text1"/>
        </w:rPr>
        <w:t xml:space="preserve">Madame la Bourgmestre, </w:t>
      </w:r>
    </w:p>
    <w:p w14:paraId="1BFAB8D2" w14:textId="58994BC4" w:rsidR="00903C50" w:rsidRPr="0030118E" w:rsidRDefault="00903C50" w:rsidP="007C446D">
      <w:pPr>
        <w:spacing w:after="60"/>
        <w:rPr>
          <w:rFonts w:ascii="Arial" w:hAnsi="Arial" w:cs="Arial"/>
          <w:color w:val="000000" w:themeColor="text1"/>
        </w:rPr>
      </w:pPr>
      <w:r w:rsidRPr="0030118E">
        <w:rPr>
          <w:rFonts w:ascii="Arial" w:hAnsi="Arial" w:cs="Arial"/>
          <w:color w:val="000000" w:themeColor="text1"/>
        </w:rPr>
        <w:t xml:space="preserve">Mesdames et Messieurs les </w:t>
      </w:r>
      <w:r w:rsidR="002E0967" w:rsidRPr="0030118E">
        <w:rPr>
          <w:rFonts w:ascii="Arial" w:hAnsi="Arial" w:cs="Arial"/>
          <w:color w:val="000000" w:themeColor="text1"/>
        </w:rPr>
        <w:t>Échevins</w:t>
      </w:r>
      <w:r w:rsidRPr="0030118E">
        <w:rPr>
          <w:rFonts w:ascii="Arial" w:hAnsi="Arial" w:cs="Arial"/>
          <w:color w:val="000000" w:themeColor="text1"/>
        </w:rPr>
        <w:t xml:space="preserve">, </w:t>
      </w:r>
    </w:p>
    <w:p w14:paraId="67B88323" w14:textId="6580287A" w:rsidR="00903C50" w:rsidRPr="0030118E" w:rsidRDefault="00903C50" w:rsidP="007C446D">
      <w:pPr>
        <w:spacing w:before="360"/>
        <w:rPr>
          <w:rFonts w:ascii="Arial" w:hAnsi="Arial" w:cs="Arial"/>
          <w:color w:val="000000" w:themeColor="text1"/>
        </w:rPr>
      </w:pPr>
      <w:r w:rsidRPr="0030118E">
        <w:rPr>
          <w:rFonts w:ascii="Arial" w:hAnsi="Arial" w:cs="Arial"/>
          <w:color w:val="000000" w:themeColor="text1"/>
        </w:rPr>
        <w:t>Enquête publique</w:t>
      </w:r>
      <w:r w:rsidR="00D01257" w:rsidRPr="0030118E">
        <w:rPr>
          <w:rFonts w:ascii="Arial" w:hAnsi="Arial" w:cs="Arial"/>
          <w:color w:val="000000" w:themeColor="text1"/>
        </w:rPr>
        <w:t xml:space="preserve"> </w:t>
      </w:r>
      <w:r w:rsidR="00D01257" w:rsidRPr="0030118E">
        <w:rPr>
          <w:rFonts w:ascii="Arial" w:hAnsi="Arial" w:cs="Arial"/>
          <w:color w:val="000000" w:themeColor="text1"/>
          <w:lang w:val="fr-FR"/>
        </w:rPr>
        <w:t>MC/-1.824.515/PI5/2024/S352739</w:t>
      </w:r>
      <w:r w:rsidRPr="0030118E">
        <w:rPr>
          <w:rFonts w:ascii="Arial" w:hAnsi="Arial" w:cs="Arial"/>
          <w:color w:val="000000" w:themeColor="text1"/>
        </w:rPr>
        <w:t xml:space="preserve"> </w:t>
      </w:r>
      <w:r w:rsidR="00802B2B" w:rsidRPr="0030118E">
        <w:rPr>
          <w:rFonts w:ascii="Arial" w:hAnsi="Arial" w:cs="Arial"/>
          <w:color w:val="000000" w:themeColor="text1"/>
        </w:rPr>
        <w:t>–</w:t>
      </w:r>
      <w:r w:rsidRPr="0030118E">
        <w:rPr>
          <w:rFonts w:ascii="Arial" w:hAnsi="Arial" w:cs="Arial"/>
          <w:color w:val="000000" w:themeColor="text1"/>
        </w:rPr>
        <w:t xml:space="preserve"> </w:t>
      </w:r>
      <w:r w:rsidR="00AF04E2" w:rsidRPr="0030118E">
        <w:rPr>
          <w:rStyle w:val="lev"/>
          <w:rFonts w:ascii="Arial" w:hAnsi="Arial" w:cs="Arial"/>
          <w:color w:val="000000" w:themeColor="text1"/>
          <w:shd w:val="clear" w:color="auto" w:fill="FFFFFF"/>
        </w:rPr>
        <w:t>Assainissement du site, démolition de l'ensemble des bâtiments existants et construction d'un immeuble mixte comportant 14 logements, des surfaces commerciales et un funérarium, sur le bien sis à 1320 Beauvechain, section de Hamme-Mille, Avenue du Centenaire, numéro 6, cadastré 2ème Division, Section C, numéros 315/A2, 315/B2, 316/H et 320/G.</w:t>
      </w:r>
    </w:p>
    <w:p w14:paraId="381465AB" w14:textId="1B08551C" w:rsidR="002F584D" w:rsidRPr="0030118E" w:rsidRDefault="009E1CCF">
      <w:pPr>
        <w:rPr>
          <w:rFonts w:ascii="Arial" w:hAnsi="Arial" w:cs="Arial"/>
          <w:color w:val="000000" w:themeColor="text1"/>
        </w:rPr>
      </w:pPr>
      <w:r w:rsidRPr="0030118E">
        <w:rPr>
          <w:rFonts w:ascii="Arial" w:hAnsi="Arial" w:cs="Arial"/>
          <w:color w:val="000000" w:themeColor="text1"/>
        </w:rPr>
        <w:t>En tant qu’autorités compétentes dans ce dossier, face à vos rôles et responsabilités, à l’aube de cette nouvelle mandature, nous vous demandons de considérer ce dossier avec toute l’</w:t>
      </w:r>
      <w:r w:rsidR="00AE23D5" w:rsidRPr="0030118E">
        <w:rPr>
          <w:rFonts w:ascii="Arial" w:hAnsi="Arial" w:cs="Arial"/>
          <w:color w:val="000000" w:themeColor="text1"/>
        </w:rPr>
        <w:t>intelligence</w:t>
      </w:r>
      <w:r w:rsidRPr="0030118E">
        <w:rPr>
          <w:rFonts w:ascii="Arial" w:hAnsi="Arial" w:cs="Arial"/>
          <w:color w:val="000000" w:themeColor="text1"/>
        </w:rPr>
        <w:t xml:space="preserve"> et le bon sens requis, dans l’intérêt général. </w:t>
      </w:r>
    </w:p>
    <w:p w14:paraId="2188BC42" w14:textId="3604413F" w:rsidR="009E1CCF" w:rsidRPr="0030118E" w:rsidRDefault="002F584D">
      <w:pPr>
        <w:rPr>
          <w:rFonts w:ascii="Arial" w:hAnsi="Arial" w:cs="Arial"/>
          <w:color w:val="000000" w:themeColor="text1"/>
        </w:rPr>
      </w:pPr>
      <w:r w:rsidRPr="0030118E">
        <w:rPr>
          <w:rFonts w:ascii="Arial" w:hAnsi="Arial" w:cs="Arial"/>
          <w:color w:val="000000" w:themeColor="text1"/>
        </w:rPr>
        <w:t xml:space="preserve">Nous sommes tous de Beauvechain et ne pouvons rester insensibles devant cette avalanche de projets immobiliers sur le centre du village et, en particulier, la reconversion inadéquate du garage Cornelis.  </w:t>
      </w:r>
    </w:p>
    <w:p w14:paraId="2D482F99" w14:textId="262CCF4F" w:rsidR="00802B2B" w:rsidRPr="0030118E" w:rsidRDefault="00802B2B">
      <w:pPr>
        <w:rPr>
          <w:rFonts w:ascii="Arial" w:hAnsi="Arial" w:cs="Arial"/>
          <w:b/>
          <w:bCs/>
          <w:color w:val="000000" w:themeColor="text1"/>
        </w:rPr>
      </w:pPr>
      <w:r w:rsidRPr="0030118E">
        <w:rPr>
          <w:rFonts w:ascii="Arial" w:hAnsi="Arial" w:cs="Arial"/>
          <w:b/>
          <w:bCs/>
          <w:color w:val="000000" w:themeColor="text1"/>
        </w:rPr>
        <w:t>Redéveloppement immobilier complet du site Cornelis</w:t>
      </w:r>
    </w:p>
    <w:p w14:paraId="19DD5EA8" w14:textId="7C9400E1" w:rsidR="00B25BA8" w:rsidRPr="0030118E" w:rsidRDefault="00B25BA8" w:rsidP="007C446D">
      <w:pPr>
        <w:spacing w:after="0"/>
        <w:rPr>
          <w:rFonts w:ascii="Arial" w:hAnsi="Arial" w:cs="Arial"/>
          <w:color w:val="000000" w:themeColor="text1"/>
        </w:rPr>
      </w:pPr>
      <w:r w:rsidRPr="0030118E">
        <w:rPr>
          <w:rFonts w:ascii="Arial" w:hAnsi="Arial" w:cs="Arial"/>
          <w:color w:val="000000" w:themeColor="text1"/>
        </w:rPr>
        <w:t>Nous sommes consternés et inquiets</w:t>
      </w:r>
      <w:r w:rsidR="00802B2B" w:rsidRPr="0030118E">
        <w:rPr>
          <w:rFonts w:ascii="Arial" w:hAnsi="Arial" w:cs="Arial"/>
          <w:color w:val="000000" w:themeColor="text1"/>
        </w:rPr>
        <w:t xml:space="preserve">. </w:t>
      </w:r>
    </w:p>
    <w:p w14:paraId="69C7EB41" w14:textId="63445FD3" w:rsidR="00AE23D5" w:rsidRPr="0030118E" w:rsidRDefault="00802B2B">
      <w:pPr>
        <w:rPr>
          <w:rFonts w:ascii="Arial" w:hAnsi="Arial" w:cs="Arial"/>
          <w:color w:val="000000" w:themeColor="text1"/>
        </w:rPr>
      </w:pPr>
      <w:r w:rsidRPr="0030118E">
        <w:rPr>
          <w:rFonts w:ascii="Arial" w:hAnsi="Arial" w:cs="Arial"/>
          <w:color w:val="000000" w:themeColor="text1"/>
        </w:rPr>
        <w:t xml:space="preserve">Le Garage Cornelis, depuis plus de 50 ans, contribue à l’histoire, à la vie du village de Hamme-Mille. Tenu par une famille bien connue de tous, </w:t>
      </w:r>
      <w:r w:rsidR="00B25BA8" w:rsidRPr="0030118E">
        <w:rPr>
          <w:rFonts w:ascii="Arial" w:hAnsi="Arial" w:cs="Arial"/>
          <w:color w:val="000000" w:themeColor="text1"/>
        </w:rPr>
        <w:t>il arrive</w:t>
      </w:r>
      <w:r w:rsidRPr="0030118E">
        <w:rPr>
          <w:rFonts w:ascii="Arial" w:hAnsi="Arial" w:cs="Arial"/>
          <w:color w:val="000000" w:themeColor="text1"/>
        </w:rPr>
        <w:t xml:space="preserve"> au terme</w:t>
      </w:r>
      <w:r w:rsidR="00B25BA8" w:rsidRPr="0030118E">
        <w:rPr>
          <w:rFonts w:ascii="Arial" w:hAnsi="Arial" w:cs="Arial"/>
          <w:color w:val="000000" w:themeColor="text1"/>
        </w:rPr>
        <w:t xml:space="preserve"> </w:t>
      </w:r>
      <w:r w:rsidRPr="0030118E">
        <w:rPr>
          <w:rFonts w:ascii="Arial" w:hAnsi="Arial" w:cs="Arial"/>
          <w:color w:val="000000" w:themeColor="text1"/>
        </w:rPr>
        <w:t>de son parcours. Ce site « </w:t>
      </w:r>
      <w:r w:rsidRPr="0030118E">
        <w:rPr>
          <w:rFonts w:ascii="Arial" w:hAnsi="Arial" w:cs="Arial"/>
          <w:i/>
          <w:iCs/>
          <w:color w:val="000000" w:themeColor="text1"/>
        </w:rPr>
        <w:t>désuet et mal intégré dans le paysage</w:t>
      </w:r>
      <w:r w:rsidRPr="0030118E">
        <w:rPr>
          <w:rFonts w:ascii="Arial" w:hAnsi="Arial" w:cs="Arial"/>
          <w:color w:val="000000" w:themeColor="text1"/>
        </w:rPr>
        <w:t> »</w:t>
      </w:r>
      <w:r w:rsidR="00810CB0" w:rsidRPr="0030118E">
        <w:rPr>
          <w:rFonts w:ascii="Arial" w:hAnsi="Arial" w:cs="Arial"/>
          <w:color w:val="000000" w:themeColor="text1"/>
        </w:rPr>
        <w:t xml:space="preserve">, </w:t>
      </w:r>
      <w:r w:rsidR="00B25BA8" w:rsidRPr="0030118E">
        <w:rPr>
          <w:rFonts w:ascii="Arial" w:hAnsi="Arial" w:cs="Arial"/>
          <w:color w:val="000000" w:themeColor="text1"/>
        </w:rPr>
        <w:t xml:space="preserve">selon </w:t>
      </w:r>
      <w:r w:rsidR="00810CB0" w:rsidRPr="0030118E">
        <w:rPr>
          <w:rFonts w:ascii="Arial" w:hAnsi="Arial" w:cs="Arial"/>
          <w:color w:val="000000" w:themeColor="text1"/>
        </w:rPr>
        <w:t xml:space="preserve">le promoteur Prime </w:t>
      </w:r>
      <w:proofErr w:type="spellStart"/>
      <w:r w:rsidR="00810CB0" w:rsidRPr="0030118E">
        <w:rPr>
          <w:rFonts w:ascii="Arial" w:hAnsi="Arial" w:cs="Arial"/>
          <w:color w:val="000000" w:themeColor="text1"/>
        </w:rPr>
        <w:t>Retail</w:t>
      </w:r>
      <w:proofErr w:type="spellEnd"/>
      <w:r w:rsidR="00810CB0" w:rsidRPr="0030118E">
        <w:rPr>
          <w:rFonts w:ascii="Arial" w:hAnsi="Arial" w:cs="Arial"/>
          <w:color w:val="000000" w:themeColor="text1"/>
        </w:rPr>
        <w:t>,</w:t>
      </w:r>
      <w:r w:rsidRPr="0030118E">
        <w:rPr>
          <w:rFonts w:ascii="Arial" w:hAnsi="Arial" w:cs="Arial"/>
          <w:color w:val="000000" w:themeColor="text1"/>
        </w:rPr>
        <w:t xml:space="preserve"> va être </w:t>
      </w:r>
      <w:r w:rsidR="006B0D16" w:rsidRPr="0030118E">
        <w:rPr>
          <w:rFonts w:ascii="Arial" w:hAnsi="Arial" w:cs="Arial"/>
          <w:color w:val="000000" w:themeColor="text1"/>
        </w:rPr>
        <w:t>recyclé</w:t>
      </w:r>
      <w:r w:rsidRPr="0030118E">
        <w:rPr>
          <w:rFonts w:ascii="Arial" w:hAnsi="Arial" w:cs="Arial"/>
          <w:color w:val="000000" w:themeColor="text1"/>
        </w:rPr>
        <w:t>,</w:t>
      </w:r>
      <w:r w:rsidR="006B0D16" w:rsidRPr="0030118E">
        <w:rPr>
          <w:rFonts w:ascii="Arial" w:hAnsi="Arial" w:cs="Arial"/>
          <w:color w:val="000000" w:themeColor="text1"/>
        </w:rPr>
        <w:t xml:space="preserve"> démoli,</w:t>
      </w:r>
      <w:r w:rsidRPr="0030118E">
        <w:rPr>
          <w:rFonts w:ascii="Arial" w:hAnsi="Arial" w:cs="Arial"/>
          <w:color w:val="000000" w:themeColor="text1"/>
        </w:rPr>
        <w:t xml:space="preserve"> </w:t>
      </w:r>
      <w:r w:rsidR="009E1CCF" w:rsidRPr="0030118E">
        <w:rPr>
          <w:rFonts w:ascii="Arial" w:hAnsi="Arial" w:cs="Arial"/>
          <w:color w:val="000000" w:themeColor="text1"/>
        </w:rPr>
        <w:t xml:space="preserve">désamianté, </w:t>
      </w:r>
      <w:r w:rsidRPr="0030118E">
        <w:rPr>
          <w:rFonts w:ascii="Arial" w:hAnsi="Arial" w:cs="Arial"/>
          <w:color w:val="000000" w:themeColor="text1"/>
        </w:rPr>
        <w:t>dépollué et reconstruit pour s’insérer plus harmonieusement dans un nouvel environnement « </w:t>
      </w:r>
      <w:r w:rsidRPr="0030118E">
        <w:rPr>
          <w:rFonts w:ascii="Arial" w:hAnsi="Arial" w:cs="Arial"/>
          <w:i/>
          <w:iCs/>
          <w:color w:val="000000" w:themeColor="text1"/>
        </w:rPr>
        <w:t>urbain !</w:t>
      </w:r>
      <w:r w:rsidRPr="0030118E">
        <w:rPr>
          <w:rFonts w:ascii="Arial" w:hAnsi="Arial" w:cs="Arial"/>
          <w:color w:val="000000" w:themeColor="text1"/>
        </w:rPr>
        <w:t xml:space="preserve"> ». </w:t>
      </w:r>
    </w:p>
    <w:p w14:paraId="7852EDD4" w14:textId="0916281E" w:rsidR="00252362" w:rsidRPr="0030118E" w:rsidRDefault="00802B2B">
      <w:pPr>
        <w:rPr>
          <w:rFonts w:ascii="Arial" w:hAnsi="Arial" w:cs="Arial"/>
          <w:color w:val="000000" w:themeColor="text1"/>
        </w:rPr>
      </w:pPr>
      <w:r w:rsidRPr="0030118E">
        <w:rPr>
          <w:rFonts w:ascii="Arial" w:hAnsi="Arial" w:cs="Arial"/>
          <w:color w:val="000000" w:themeColor="text1"/>
        </w:rPr>
        <w:t>Aldi</w:t>
      </w:r>
      <w:r w:rsidR="009E1CCF" w:rsidRPr="0030118E">
        <w:rPr>
          <w:rFonts w:ascii="Arial" w:hAnsi="Arial" w:cs="Arial"/>
          <w:color w:val="000000" w:themeColor="text1"/>
        </w:rPr>
        <w:t>,</w:t>
      </w:r>
      <w:r w:rsidRPr="0030118E">
        <w:rPr>
          <w:rFonts w:ascii="Arial" w:hAnsi="Arial" w:cs="Arial"/>
          <w:color w:val="000000" w:themeColor="text1"/>
        </w:rPr>
        <w:t xml:space="preserve"> Aldi Real </w:t>
      </w:r>
      <w:proofErr w:type="spellStart"/>
      <w:r w:rsidRPr="0030118E">
        <w:rPr>
          <w:rFonts w:ascii="Arial" w:hAnsi="Arial" w:cs="Arial"/>
          <w:color w:val="000000" w:themeColor="text1"/>
        </w:rPr>
        <w:t>Estate</w:t>
      </w:r>
      <w:proofErr w:type="spellEnd"/>
      <w:r w:rsidR="00285BEE" w:rsidRPr="0030118E">
        <w:rPr>
          <w:rFonts w:ascii="Arial" w:hAnsi="Arial" w:cs="Arial"/>
          <w:color w:val="000000" w:themeColor="text1"/>
        </w:rPr>
        <w:t xml:space="preserve">, Prime </w:t>
      </w:r>
      <w:proofErr w:type="spellStart"/>
      <w:r w:rsidR="00285BEE" w:rsidRPr="0030118E">
        <w:rPr>
          <w:rFonts w:ascii="Arial" w:hAnsi="Arial" w:cs="Arial"/>
          <w:color w:val="000000" w:themeColor="text1"/>
        </w:rPr>
        <w:t>Retail</w:t>
      </w:r>
      <w:proofErr w:type="spellEnd"/>
      <w:r w:rsidRPr="0030118E">
        <w:rPr>
          <w:rFonts w:ascii="Arial" w:hAnsi="Arial" w:cs="Arial"/>
          <w:color w:val="000000" w:themeColor="text1"/>
        </w:rPr>
        <w:t xml:space="preserve"> prennent la main</w:t>
      </w:r>
      <w:r w:rsidR="009E1CCF" w:rsidRPr="0030118E">
        <w:rPr>
          <w:rFonts w:ascii="Arial" w:hAnsi="Arial" w:cs="Arial"/>
          <w:color w:val="000000" w:themeColor="text1"/>
        </w:rPr>
        <w:t xml:space="preserve">, en </w:t>
      </w:r>
      <w:r w:rsidR="00B25BA8" w:rsidRPr="0030118E">
        <w:rPr>
          <w:rFonts w:ascii="Arial" w:hAnsi="Arial" w:cs="Arial"/>
          <w:color w:val="000000" w:themeColor="text1"/>
        </w:rPr>
        <w:t>estimant</w:t>
      </w:r>
      <w:r w:rsidR="00810CB0" w:rsidRPr="0030118E">
        <w:rPr>
          <w:rFonts w:ascii="Arial" w:hAnsi="Arial" w:cs="Arial"/>
          <w:color w:val="000000" w:themeColor="text1"/>
        </w:rPr>
        <w:t xml:space="preserve"> avec cet ambitieux projet mixte, redynamiser </w:t>
      </w:r>
      <w:r w:rsidR="009E1CCF" w:rsidRPr="0030118E">
        <w:rPr>
          <w:rFonts w:ascii="Arial" w:hAnsi="Arial" w:cs="Arial"/>
          <w:color w:val="000000" w:themeColor="text1"/>
        </w:rPr>
        <w:t>Hamme-Mille et favoriser la rétention de la population.</w:t>
      </w:r>
      <w:r w:rsidR="00285BEE" w:rsidRPr="0030118E">
        <w:rPr>
          <w:rFonts w:ascii="Arial" w:hAnsi="Arial" w:cs="Arial"/>
          <w:color w:val="000000" w:themeColor="text1"/>
        </w:rPr>
        <w:t xml:space="preserve"> </w:t>
      </w:r>
    </w:p>
    <w:p w14:paraId="1958641D" w14:textId="5B6F2A2D" w:rsidR="00285BEE" w:rsidRPr="0030118E" w:rsidRDefault="00F248B8">
      <w:pPr>
        <w:rPr>
          <w:rFonts w:ascii="Arial" w:hAnsi="Arial" w:cs="Arial"/>
          <w:color w:val="000000" w:themeColor="text1"/>
        </w:rPr>
      </w:pPr>
      <w:r w:rsidRPr="0030118E">
        <w:rPr>
          <w:rFonts w:ascii="Arial" w:hAnsi="Arial" w:cs="Arial"/>
          <w:color w:val="000000" w:themeColor="text1"/>
        </w:rPr>
        <w:t xml:space="preserve">Est-ce le rôle </w:t>
      </w:r>
      <w:r w:rsidR="00285BEE" w:rsidRPr="0030118E">
        <w:rPr>
          <w:rFonts w:ascii="Arial" w:hAnsi="Arial" w:cs="Arial"/>
          <w:color w:val="000000" w:themeColor="text1"/>
        </w:rPr>
        <w:t xml:space="preserve"> des promoteurs immobiliers </w:t>
      </w:r>
      <w:r w:rsidRPr="0030118E">
        <w:rPr>
          <w:rFonts w:ascii="Arial" w:hAnsi="Arial" w:cs="Arial"/>
          <w:color w:val="000000" w:themeColor="text1"/>
        </w:rPr>
        <w:t>d’</w:t>
      </w:r>
      <w:r w:rsidR="00285BEE" w:rsidRPr="0030118E">
        <w:rPr>
          <w:rFonts w:ascii="Arial" w:hAnsi="Arial" w:cs="Arial"/>
          <w:color w:val="000000" w:themeColor="text1"/>
        </w:rPr>
        <w:t>impose</w:t>
      </w:r>
      <w:r w:rsidRPr="0030118E">
        <w:rPr>
          <w:rFonts w:ascii="Arial" w:hAnsi="Arial" w:cs="Arial"/>
          <w:color w:val="000000" w:themeColor="text1"/>
        </w:rPr>
        <w:t>r</w:t>
      </w:r>
      <w:r w:rsidR="00285BEE" w:rsidRPr="0030118E">
        <w:rPr>
          <w:rFonts w:ascii="Arial" w:hAnsi="Arial" w:cs="Arial"/>
          <w:color w:val="000000" w:themeColor="text1"/>
        </w:rPr>
        <w:t xml:space="preserve"> </w:t>
      </w:r>
      <w:r w:rsidR="00027D4A" w:rsidRPr="0030118E">
        <w:rPr>
          <w:rFonts w:ascii="Arial" w:hAnsi="Arial" w:cs="Arial"/>
          <w:color w:val="000000" w:themeColor="text1"/>
        </w:rPr>
        <w:t>leurs règles</w:t>
      </w:r>
      <w:r w:rsidR="002A5031" w:rsidRPr="0030118E">
        <w:rPr>
          <w:rFonts w:ascii="Arial" w:hAnsi="Arial" w:cs="Arial"/>
          <w:color w:val="000000" w:themeColor="text1"/>
        </w:rPr>
        <w:t xml:space="preserve"> </w:t>
      </w:r>
      <w:r w:rsidRPr="0030118E">
        <w:rPr>
          <w:rFonts w:ascii="Arial" w:hAnsi="Arial" w:cs="Arial"/>
          <w:color w:val="000000" w:themeColor="text1"/>
        </w:rPr>
        <w:t xml:space="preserve">sans prendre en compte </w:t>
      </w:r>
      <w:r w:rsidR="002A5031" w:rsidRPr="0030118E">
        <w:rPr>
          <w:rFonts w:ascii="Arial" w:hAnsi="Arial" w:cs="Arial"/>
          <w:color w:val="000000" w:themeColor="text1"/>
        </w:rPr>
        <w:t>l’</w:t>
      </w:r>
      <w:r w:rsidR="00AE23D5" w:rsidRPr="0030118E">
        <w:rPr>
          <w:rFonts w:ascii="Arial" w:hAnsi="Arial" w:cs="Arial"/>
          <w:color w:val="000000" w:themeColor="text1"/>
        </w:rPr>
        <w:t>attente</w:t>
      </w:r>
      <w:r w:rsidR="002A5031" w:rsidRPr="0030118E">
        <w:rPr>
          <w:rFonts w:ascii="Arial" w:hAnsi="Arial" w:cs="Arial"/>
          <w:color w:val="000000" w:themeColor="text1"/>
        </w:rPr>
        <w:t xml:space="preserve"> de notre collectivité</w:t>
      </w:r>
      <w:r w:rsidR="00285BEE" w:rsidRPr="0030118E">
        <w:rPr>
          <w:rFonts w:ascii="Arial" w:hAnsi="Arial" w:cs="Arial"/>
          <w:color w:val="000000" w:themeColor="text1"/>
        </w:rPr>
        <w:t> !</w:t>
      </w:r>
    </w:p>
    <w:p w14:paraId="742E2458" w14:textId="77777777" w:rsidR="00027D4A" w:rsidRPr="0030118E" w:rsidRDefault="00027D4A">
      <w:pPr>
        <w:rPr>
          <w:rFonts w:ascii="Arial" w:hAnsi="Arial" w:cs="Arial"/>
          <w:b/>
          <w:bCs/>
          <w:color w:val="000000" w:themeColor="text1"/>
        </w:rPr>
      </w:pPr>
      <w:r w:rsidRPr="0030118E">
        <w:rPr>
          <w:rFonts w:ascii="Arial" w:hAnsi="Arial" w:cs="Arial"/>
          <w:b/>
          <w:bCs/>
          <w:color w:val="000000" w:themeColor="text1"/>
        </w:rPr>
        <w:lastRenderedPageBreak/>
        <w:t>Une centralité villageoise qui a ses limites</w:t>
      </w:r>
    </w:p>
    <w:p w14:paraId="4C177DEC" w14:textId="1C2F805E" w:rsidR="00BF5292" w:rsidRPr="0030118E" w:rsidRDefault="00F248B8">
      <w:pPr>
        <w:rPr>
          <w:rFonts w:ascii="Arial" w:hAnsi="Arial" w:cs="Arial"/>
          <w:color w:val="000000" w:themeColor="text1"/>
        </w:rPr>
      </w:pPr>
      <w:r w:rsidRPr="0030118E">
        <w:rPr>
          <w:rFonts w:ascii="Arial" w:hAnsi="Arial" w:cs="Arial"/>
          <w:color w:val="000000" w:themeColor="text1"/>
        </w:rPr>
        <w:t>Il est, en effet, essentiel de c</w:t>
      </w:r>
      <w:r w:rsidR="00202A28" w:rsidRPr="0030118E">
        <w:rPr>
          <w:rFonts w:ascii="Arial" w:hAnsi="Arial" w:cs="Arial"/>
          <w:color w:val="000000" w:themeColor="text1"/>
        </w:rPr>
        <w:t xml:space="preserve">oncentrer logements, surfaces commerciales, services de base, transports collectifs mais </w:t>
      </w:r>
      <w:r w:rsidRPr="0030118E">
        <w:rPr>
          <w:rFonts w:ascii="Arial" w:hAnsi="Arial" w:cs="Arial"/>
          <w:color w:val="000000" w:themeColor="text1"/>
        </w:rPr>
        <w:t xml:space="preserve">cela doit se faire </w:t>
      </w:r>
      <w:r w:rsidR="009846CE" w:rsidRPr="0030118E">
        <w:rPr>
          <w:rFonts w:ascii="Arial" w:hAnsi="Arial" w:cs="Arial"/>
          <w:color w:val="000000" w:themeColor="text1"/>
        </w:rPr>
        <w:t>dans le respect des spécificités du village et des prescriptions urbanistiques en vigueur. La Région Wallonne a défini sur Hamme-Mille</w:t>
      </w:r>
      <w:r w:rsidR="00D73BC8" w:rsidRPr="0030118E">
        <w:rPr>
          <w:rFonts w:ascii="Arial" w:hAnsi="Arial" w:cs="Arial"/>
          <w:color w:val="000000" w:themeColor="text1"/>
        </w:rPr>
        <w:t xml:space="preserve">, sur base de principes généraux et </w:t>
      </w:r>
      <w:r w:rsidR="00D73BC8" w:rsidRPr="0030118E">
        <w:rPr>
          <w:rFonts w:ascii="Arial" w:hAnsi="Arial" w:cs="Arial"/>
          <w:color w:val="000000" w:themeColor="text1"/>
          <w:spacing w:val="2"/>
          <w:shd w:val="clear" w:color="auto" w:fill="FFFCFA"/>
        </w:rPr>
        <w:t>sans tenir compte des spécificités locales,</w:t>
      </w:r>
      <w:r w:rsidR="009846CE" w:rsidRPr="0030118E">
        <w:rPr>
          <w:rFonts w:ascii="Arial" w:hAnsi="Arial" w:cs="Arial"/>
          <w:color w:val="000000" w:themeColor="text1"/>
        </w:rPr>
        <w:t xml:space="preserve"> une centralité villageoise</w:t>
      </w:r>
      <w:r w:rsidR="00863E06" w:rsidRPr="0030118E">
        <w:rPr>
          <w:rFonts w:ascii="Arial" w:hAnsi="Arial" w:cs="Arial"/>
          <w:color w:val="000000" w:themeColor="text1"/>
        </w:rPr>
        <w:t>,</w:t>
      </w:r>
      <w:r w:rsidR="009846CE" w:rsidRPr="0030118E">
        <w:rPr>
          <w:rFonts w:ascii="Arial" w:hAnsi="Arial" w:cs="Arial"/>
          <w:color w:val="000000" w:themeColor="text1"/>
        </w:rPr>
        <w:t xml:space="preserve"> hors contraintes environnementales, juridiques, techniques.</w:t>
      </w:r>
      <w:r w:rsidR="001D5C62" w:rsidRPr="0030118E">
        <w:rPr>
          <w:rFonts w:ascii="Arial" w:hAnsi="Arial" w:cs="Arial"/>
          <w:color w:val="000000" w:themeColor="text1"/>
        </w:rPr>
        <w:t xml:space="preserve"> </w:t>
      </w:r>
      <w:r w:rsidR="00DC4DDB" w:rsidRPr="0030118E">
        <w:rPr>
          <w:rFonts w:ascii="Arial" w:hAnsi="Arial" w:cs="Arial"/>
          <w:color w:val="000000" w:themeColor="text1"/>
        </w:rPr>
        <w:t>A l</w:t>
      </w:r>
      <w:r w:rsidR="001D5C62" w:rsidRPr="0030118E">
        <w:rPr>
          <w:rFonts w:ascii="Arial" w:hAnsi="Arial" w:cs="Arial"/>
          <w:color w:val="000000" w:themeColor="text1"/>
        </w:rPr>
        <w:t xml:space="preserve">a commune </w:t>
      </w:r>
      <w:r w:rsidR="00DC4DDB" w:rsidRPr="0030118E">
        <w:rPr>
          <w:rFonts w:ascii="Arial" w:hAnsi="Arial" w:cs="Arial"/>
          <w:color w:val="000000" w:themeColor="text1"/>
        </w:rPr>
        <w:t>qui connait bien son territoire d</w:t>
      </w:r>
      <w:r w:rsidR="001D5C62" w:rsidRPr="0030118E">
        <w:rPr>
          <w:rFonts w:ascii="Arial" w:hAnsi="Arial" w:cs="Arial"/>
          <w:color w:val="000000" w:themeColor="text1"/>
        </w:rPr>
        <w:t xml:space="preserve">e fixer les indications nécessaires et les limites du développement. </w:t>
      </w:r>
      <w:r w:rsidR="00626FBA" w:rsidRPr="0030118E">
        <w:rPr>
          <w:rFonts w:ascii="Arial" w:hAnsi="Arial" w:cs="Arial"/>
          <w:b/>
          <w:bCs/>
          <w:color w:val="000000" w:themeColor="text1"/>
        </w:rPr>
        <w:t xml:space="preserve">Il est temps de freiner une densité poussée à l’extrême </w:t>
      </w:r>
      <w:r w:rsidR="004420BA" w:rsidRPr="0030118E">
        <w:rPr>
          <w:rFonts w:ascii="Arial" w:hAnsi="Arial" w:cs="Arial"/>
          <w:b/>
          <w:bCs/>
          <w:color w:val="000000" w:themeColor="text1"/>
        </w:rPr>
        <w:t xml:space="preserve">et </w:t>
      </w:r>
      <w:r w:rsidR="00C1163B" w:rsidRPr="0030118E">
        <w:rPr>
          <w:rFonts w:ascii="Arial" w:hAnsi="Arial" w:cs="Arial"/>
          <w:b/>
          <w:bCs/>
          <w:color w:val="000000" w:themeColor="text1"/>
        </w:rPr>
        <w:t>de refuser</w:t>
      </w:r>
      <w:r w:rsidR="004420BA" w:rsidRPr="0030118E">
        <w:rPr>
          <w:rFonts w:ascii="Arial" w:hAnsi="Arial" w:cs="Arial"/>
          <w:b/>
          <w:bCs/>
          <w:color w:val="000000" w:themeColor="text1"/>
        </w:rPr>
        <w:t xml:space="preserve"> des </w:t>
      </w:r>
      <w:r w:rsidR="00C1163B" w:rsidRPr="0030118E">
        <w:rPr>
          <w:rFonts w:ascii="Arial" w:hAnsi="Arial" w:cs="Arial"/>
          <w:b/>
          <w:bCs/>
          <w:color w:val="000000" w:themeColor="text1"/>
        </w:rPr>
        <w:t>demandes d’</w:t>
      </w:r>
      <w:r w:rsidR="004420BA" w:rsidRPr="0030118E">
        <w:rPr>
          <w:rFonts w:ascii="Arial" w:hAnsi="Arial" w:cs="Arial"/>
          <w:b/>
          <w:bCs/>
          <w:color w:val="000000" w:themeColor="text1"/>
        </w:rPr>
        <w:t>écarts</w:t>
      </w:r>
      <w:r w:rsidR="00C1163B" w:rsidRPr="0030118E">
        <w:rPr>
          <w:rFonts w:ascii="Arial" w:hAnsi="Arial" w:cs="Arial"/>
          <w:b/>
          <w:bCs/>
          <w:color w:val="000000" w:themeColor="text1"/>
        </w:rPr>
        <w:t xml:space="preserve"> et de dérogations,</w:t>
      </w:r>
      <w:r w:rsidR="004420BA" w:rsidRPr="0030118E">
        <w:rPr>
          <w:rFonts w:ascii="Arial" w:hAnsi="Arial" w:cs="Arial"/>
          <w:b/>
          <w:bCs/>
          <w:color w:val="000000" w:themeColor="text1"/>
        </w:rPr>
        <w:t xml:space="preserve"> </w:t>
      </w:r>
      <w:r w:rsidR="002F584D" w:rsidRPr="0030118E">
        <w:rPr>
          <w:rFonts w:ascii="Arial" w:hAnsi="Arial" w:cs="Arial"/>
          <w:b/>
          <w:bCs/>
          <w:color w:val="000000" w:themeColor="text1"/>
        </w:rPr>
        <w:t>sources</w:t>
      </w:r>
      <w:r w:rsidR="002A5031" w:rsidRPr="0030118E">
        <w:rPr>
          <w:rFonts w:ascii="Arial" w:hAnsi="Arial" w:cs="Arial"/>
          <w:b/>
          <w:bCs/>
          <w:color w:val="000000" w:themeColor="text1"/>
        </w:rPr>
        <w:t xml:space="preserve"> de</w:t>
      </w:r>
      <w:r w:rsidR="004420BA" w:rsidRPr="0030118E">
        <w:rPr>
          <w:rFonts w:ascii="Arial" w:hAnsi="Arial" w:cs="Arial"/>
          <w:b/>
          <w:bCs/>
          <w:color w:val="000000" w:themeColor="text1"/>
        </w:rPr>
        <w:t xml:space="preserve"> fâcheux précédents</w:t>
      </w:r>
      <w:r w:rsidR="002F584D" w:rsidRPr="0030118E">
        <w:rPr>
          <w:rFonts w:ascii="Arial" w:hAnsi="Arial" w:cs="Arial"/>
          <w:b/>
          <w:bCs/>
          <w:color w:val="000000" w:themeColor="text1"/>
        </w:rPr>
        <w:t xml:space="preserve"> qui risquent de devenir la norme</w:t>
      </w:r>
      <w:r w:rsidR="004420BA" w:rsidRPr="0030118E">
        <w:rPr>
          <w:rFonts w:ascii="Arial" w:hAnsi="Arial" w:cs="Arial"/>
          <w:color w:val="000000" w:themeColor="text1"/>
        </w:rPr>
        <w:t>. Dans ce projet « </w:t>
      </w:r>
      <w:r w:rsidR="004420BA" w:rsidRPr="0030118E">
        <w:rPr>
          <w:rFonts w:ascii="Arial" w:hAnsi="Arial" w:cs="Arial"/>
          <w:i/>
          <w:iCs/>
          <w:color w:val="000000" w:themeColor="text1"/>
        </w:rPr>
        <w:t xml:space="preserve">La </w:t>
      </w:r>
      <w:proofErr w:type="spellStart"/>
      <w:r w:rsidR="004420BA" w:rsidRPr="0030118E">
        <w:rPr>
          <w:rFonts w:ascii="Arial" w:hAnsi="Arial" w:cs="Arial"/>
          <w:i/>
          <w:iCs/>
          <w:color w:val="000000" w:themeColor="text1"/>
        </w:rPr>
        <w:t>Cornélie</w:t>
      </w:r>
      <w:proofErr w:type="spellEnd"/>
      <w:r w:rsidR="004420BA" w:rsidRPr="0030118E">
        <w:rPr>
          <w:rFonts w:ascii="Arial" w:hAnsi="Arial" w:cs="Arial"/>
          <w:color w:val="000000" w:themeColor="text1"/>
        </w:rPr>
        <w:t> », l’espace commercial prend le dessus (2000 m² de surface commerciale y compris l’espace destiné aux parkings</w:t>
      </w:r>
      <w:r w:rsidR="002F584D" w:rsidRPr="0030118E">
        <w:rPr>
          <w:rFonts w:ascii="Arial" w:hAnsi="Arial" w:cs="Arial"/>
          <w:color w:val="000000" w:themeColor="text1"/>
        </w:rPr>
        <w:t xml:space="preserve">, un funérarium, 2 petits points de vente ou </w:t>
      </w:r>
      <w:r w:rsidRPr="0030118E">
        <w:rPr>
          <w:rFonts w:ascii="Arial" w:hAnsi="Arial" w:cs="Arial"/>
          <w:color w:val="000000" w:themeColor="text1"/>
        </w:rPr>
        <w:t>Horeca</w:t>
      </w:r>
      <w:r w:rsidR="004420BA" w:rsidRPr="0030118E">
        <w:rPr>
          <w:rFonts w:ascii="Arial" w:hAnsi="Arial" w:cs="Arial"/>
          <w:color w:val="000000" w:themeColor="text1"/>
        </w:rPr>
        <w:t>)</w:t>
      </w:r>
      <w:r w:rsidRPr="0030118E">
        <w:rPr>
          <w:rFonts w:ascii="Arial" w:hAnsi="Arial" w:cs="Arial"/>
          <w:color w:val="000000" w:themeColor="text1"/>
        </w:rPr>
        <w:t xml:space="preserve">. Il ne s’y trouve </w:t>
      </w:r>
      <w:r w:rsidR="004420BA" w:rsidRPr="0030118E">
        <w:rPr>
          <w:rFonts w:ascii="Arial" w:hAnsi="Arial" w:cs="Arial"/>
          <w:color w:val="000000" w:themeColor="text1"/>
        </w:rPr>
        <w:t>pas d’espace vert pour les habitants</w:t>
      </w:r>
      <w:r w:rsidR="002A5031" w:rsidRPr="0030118E">
        <w:rPr>
          <w:rFonts w:ascii="Arial" w:hAnsi="Arial" w:cs="Arial"/>
          <w:color w:val="000000" w:themeColor="text1"/>
        </w:rPr>
        <w:t xml:space="preserve"> confinés sur leur terrasse de 11 m²</w:t>
      </w:r>
      <w:r w:rsidR="004420BA" w:rsidRPr="0030118E">
        <w:rPr>
          <w:rFonts w:ascii="Arial" w:hAnsi="Arial" w:cs="Arial"/>
          <w:color w:val="000000" w:themeColor="text1"/>
        </w:rPr>
        <w:t xml:space="preserve"> car</w:t>
      </w:r>
      <w:r w:rsidRPr="0030118E">
        <w:rPr>
          <w:rFonts w:ascii="Arial" w:hAnsi="Arial" w:cs="Arial"/>
          <w:color w:val="000000" w:themeColor="text1"/>
        </w:rPr>
        <w:t xml:space="preserve"> il n’est </w:t>
      </w:r>
      <w:r w:rsidR="004420BA" w:rsidRPr="0030118E">
        <w:rPr>
          <w:rFonts w:ascii="Arial" w:hAnsi="Arial" w:cs="Arial"/>
          <w:color w:val="000000" w:themeColor="text1"/>
        </w:rPr>
        <w:t xml:space="preserve">pas question d’organiser un barbecue sur </w:t>
      </w:r>
      <w:r w:rsidR="00A41141" w:rsidRPr="0030118E">
        <w:rPr>
          <w:rFonts w:ascii="Arial" w:hAnsi="Arial" w:cs="Arial"/>
          <w:color w:val="000000" w:themeColor="text1"/>
        </w:rPr>
        <w:t xml:space="preserve">les 500m² de </w:t>
      </w:r>
      <w:r w:rsidR="004420BA" w:rsidRPr="0030118E">
        <w:rPr>
          <w:rFonts w:ascii="Arial" w:hAnsi="Arial" w:cs="Arial"/>
          <w:color w:val="000000" w:themeColor="text1"/>
        </w:rPr>
        <w:t>toiture végétal</w:t>
      </w:r>
      <w:r w:rsidR="002F584D" w:rsidRPr="0030118E">
        <w:rPr>
          <w:rFonts w:ascii="Arial" w:hAnsi="Arial" w:cs="Arial"/>
          <w:color w:val="000000" w:themeColor="text1"/>
        </w:rPr>
        <w:t>isée</w:t>
      </w:r>
      <w:r w:rsidR="004420BA" w:rsidRPr="0030118E">
        <w:rPr>
          <w:rFonts w:ascii="Arial" w:hAnsi="Arial" w:cs="Arial"/>
          <w:color w:val="000000" w:themeColor="text1"/>
        </w:rPr>
        <w:t xml:space="preserve"> ! </w:t>
      </w:r>
      <w:r w:rsidR="00BF5292" w:rsidRPr="0030118E">
        <w:rPr>
          <w:rFonts w:ascii="Arial" w:hAnsi="Arial" w:cs="Arial"/>
          <w:color w:val="000000" w:themeColor="text1"/>
        </w:rPr>
        <w:t xml:space="preserve">Mais il y a 85 parkings ! Ensuite </w:t>
      </w:r>
      <w:r w:rsidR="002676FA" w:rsidRPr="0030118E">
        <w:rPr>
          <w:rFonts w:ascii="Arial" w:hAnsi="Arial" w:cs="Arial"/>
          <w:color w:val="000000" w:themeColor="text1"/>
        </w:rPr>
        <w:t>notons</w:t>
      </w:r>
      <w:r w:rsidR="00BF5292" w:rsidRPr="0030118E">
        <w:rPr>
          <w:rFonts w:ascii="Arial" w:hAnsi="Arial" w:cs="Arial"/>
          <w:color w:val="000000" w:themeColor="text1"/>
        </w:rPr>
        <w:t xml:space="preserve"> le gabarit des bâtiments (14m55) qui dépasserait de plusieurs mètres le bâti </w:t>
      </w:r>
      <w:r w:rsidR="00241B95" w:rsidRPr="0030118E">
        <w:rPr>
          <w:rFonts w:ascii="Arial" w:hAnsi="Arial" w:cs="Arial"/>
          <w:color w:val="000000" w:themeColor="text1"/>
        </w:rPr>
        <w:t>voisin</w:t>
      </w:r>
      <w:r w:rsidR="00BF5292" w:rsidRPr="0030118E">
        <w:rPr>
          <w:rFonts w:ascii="Arial" w:hAnsi="Arial" w:cs="Arial"/>
          <w:color w:val="000000" w:themeColor="text1"/>
        </w:rPr>
        <w:t>, défigurant ainsi la structure d’habitat du village.</w:t>
      </w:r>
    </w:p>
    <w:p w14:paraId="6B4ECB83" w14:textId="6CCB689F" w:rsidR="00BF5292" w:rsidRPr="0030118E" w:rsidRDefault="00BF5292">
      <w:pPr>
        <w:rPr>
          <w:rFonts w:ascii="Arial" w:hAnsi="Arial" w:cs="Arial"/>
          <w:color w:val="000000" w:themeColor="text1"/>
        </w:rPr>
      </w:pPr>
      <w:r w:rsidRPr="0030118E">
        <w:rPr>
          <w:rFonts w:ascii="Arial" w:hAnsi="Arial" w:cs="Arial"/>
          <w:color w:val="000000" w:themeColor="text1"/>
        </w:rPr>
        <w:t>La grande proximité d’un supermarché avec un funérarium est d’un effet des plus funestes : un funérarium devrait se situer dans un endroit calme propice au recueillement. Le respect que nous devons à ceux qui s’en vont se fond ici dans un monde commercial.</w:t>
      </w:r>
    </w:p>
    <w:p w14:paraId="1CFF8C9A" w14:textId="25C0A4FF" w:rsidR="004420BA" w:rsidRPr="0030118E" w:rsidRDefault="004420BA">
      <w:pPr>
        <w:rPr>
          <w:rFonts w:ascii="Arial" w:hAnsi="Arial" w:cs="Arial"/>
          <w:b/>
          <w:bCs/>
          <w:color w:val="000000" w:themeColor="text1"/>
        </w:rPr>
      </w:pPr>
      <w:r w:rsidRPr="0030118E">
        <w:rPr>
          <w:rFonts w:ascii="Arial" w:hAnsi="Arial" w:cs="Arial"/>
          <w:b/>
          <w:bCs/>
          <w:color w:val="000000" w:themeColor="text1"/>
        </w:rPr>
        <w:t xml:space="preserve">Un site entièrement </w:t>
      </w:r>
      <w:r w:rsidR="00863E06" w:rsidRPr="0030118E">
        <w:rPr>
          <w:rFonts w:ascii="Arial" w:hAnsi="Arial" w:cs="Arial"/>
          <w:b/>
          <w:bCs/>
          <w:color w:val="000000" w:themeColor="text1"/>
        </w:rPr>
        <w:t>pollué</w:t>
      </w:r>
      <w:r w:rsidR="0020382D" w:rsidRPr="0030118E">
        <w:rPr>
          <w:rFonts w:ascii="Arial" w:hAnsi="Arial" w:cs="Arial"/>
          <w:b/>
          <w:bCs/>
          <w:color w:val="000000" w:themeColor="text1"/>
        </w:rPr>
        <w:t xml:space="preserve">… </w:t>
      </w:r>
      <w:r w:rsidR="00863E06" w:rsidRPr="0030118E">
        <w:rPr>
          <w:rFonts w:ascii="Arial" w:hAnsi="Arial" w:cs="Arial"/>
          <w:b/>
          <w:bCs/>
          <w:color w:val="000000" w:themeColor="text1"/>
        </w:rPr>
        <w:t xml:space="preserve"> </w:t>
      </w:r>
    </w:p>
    <w:p w14:paraId="3F3EF25C" w14:textId="58965CB4" w:rsidR="0093789A" w:rsidRPr="0030118E" w:rsidRDefault="00863E06">
      <w:pPr>
        <w:rPr>
          <w:rFonts w:ascii="Arial" w:hAnsi="Arial" w:cs="Arial"/>
          <w:color w:val="000000" w:themeColor="text1"/>
        </w:rPr>
      </w:pPr>
      <w:r w:rsidRPr="0030118E">
        <w:rPr>
          <w:rFonts w:ascii="Arial" w:hAnsi="Arial" w:cs="Arial"/>
          <w:color w:val="000000" w:themeColor="text1"/>
        </w:rPr>
        <w:t>Dans l’eau</w:t>
      </w:r>
      <w:r w:rsidR="00F248B8" w:rsidRPr="0030118E">
        <w:rPr>
          <w:rFonts w:ascii="Arial" w:hAnsi="Arial" w:cs="Arial"/>
          <w:color w:val="000000" w:themeColor="text1"/>
        </w:rPr>
        <w:t xml:space="preserve"> et </w:t>
      </w:r>
      <w:r w:rsidRPr="0030118E">
        <w:rPr>
          <w:rFonts w:ascii="Arial" w:hAnsi="Arial" w:cs="Arial"/>
          <w:color w:val="000000" w:themeColor="text1"/>
        </w:rPr>
        <w:t xml:space="preserve">dans le sol </w:t>
      </w:r>
      <w:r w:rsidR="00F248B8" w:rsidRPr="0030118E">
        <w:rPr>
          <w:rFonts w:ascii="Arial" w:hAnsi="Arial" w:cs="Arial"/>
          <w:color w:val="000000" w:themeColor="text1"/>
        </w:rPr>
        <w:t xml:space="preserve">sont logés des </w:t>
      </w:r>
      <w:r w:rsidRPr="0030118E">
        <w:rPr>
          <w:rFonts w:ascii="Arial" w:hAnsi="Arial" w:cs="Arial"/>
          <w:color w:val="000000" w:themeColor="text1"/>
        </w:rPr>
        <w:t xml:space="preserve">métaux lourds, des hydrocarbures, des huiles minérales. </w:t>
      </w:r>
      <w:r w:rsidR="00807720" w:rsidRPr="0030118E">
        <w:rPr>
          <w:rFonts w:ascii="Arial" w:hAnsi="Arial" w:cs="Arial"/>
          <w:color w:val="000000" w:themeColor="text1"/>
        </w:rPr>
        <w:t xml:space="preserve">L’étude distingue des pollutions nouvelles et des pollutions historiques. </w:t>
      </w:r>
      <w:r w:rsidRPr="0030118E">
        <w:rPr>
          <w:rFonts w:ascii="Arial" w:hAnsi="Arial" w:cs="Arial"/>
          <w:color w:val="000000" w:themeColor="text1"/>
        </w:rPr>
        <w:t xml:space="preserve">Des travaux d’assainissement importants, à l’instar du projet </w:t>
      </w:r>
      <w:r w:rsidR="00F248B8" w:rsidRPr="0030118E">
        <w:rPr>
          <w:rFonts w:ascii="Arial" w:hAnsi="Arial" w:cs="Arial"/>
          <w:color w:val="000000" w:themeColor="text1"/>
        </w:rPr>
        <w:t>« </w:t>
      </w:r>
      <w:proofErr w:type="spellStart"/>
      <w:r w:rsidRPr="0030118E">
        <w:rPr>
          <w:rFonts w:ascii="Arial" w:hAnsi="Arial" w:cs="Arial"/>
          <w:color w:val="000000" w:themeColor="text1"/>
        </w:rPr>
        <w:t>Equilis</w:t>
      </w:r>
      <w:proofErr w:type="spellEnd"/>
      <w:r w:rsidR="00F248B8" w:rsidRPr="0030118E">
        <w:rPr>
          <w:rFonts w:ascii="Arial" w:hAnsi="Arial" w:cs="Arial"/>
          <w:color w:val="000000" w:themeColor="text1"/>
        </w:rPr>
        <w:t> »</w:t>
      </w:r>
      <w:r w:rsidRPr="0030118E">
        <w:rPr>
          <w:rFonts w:ascii="Arial" w:hAnsi="Arial" w:cs="Arial"/>
          <w:color w:val="000000" w:themeColor="text1"/>
        </w:rPr>
        <w:t>,</w:t>
      </w:r>
      <w:r w:rsidR="00807720" w:rsidRPr="0030118E">
        <w:rPr>
          <w:rFonts w:ascii="Arial" w:hAnsi="Arial" w:cs="Arial"/>
          <w:color w:val="000000" w:themeColor="text1"/>
        </w:rPr>
        <w:t xml:space="preserve"> </w:t>
      </w:r>
      <w:r w:rsidRPr="0030118E">
        <w:rPr>
          <w:rFonts w:ascii="Arial" w:hAnsi="Arial" w:cs="Arial"/>
          <w:color w:val="000000" w:themeColor="text1"/>
        </w:rPr>
        <w:t>sont</w:t>
      </w:r>
      <w:r w:rsidR="00807720" w:rsidRPr="0030118E">
        <w:rPr>
          <w:rFonts w:ascii="Arial" w:hAnsi="Arial" w:cs="Arial"/>
          <w:color w:val="000000" w:themeColor="text1"/>
        </w:rPr>
        <w:t xml:space="preserve"> bien entendu</w:t>
      </w:r>
      <w:r w:rsidRPr="0030118E">
        <w:rPr>
          <w:rFonts w:ascii="Arial" w:hAnsi="Arial" w:cs="Arial"/>
          <w:color w:val="000000" w:themeColor="text1"/>
        </w:rPr>
        <w:t xml:space="preserve"> requis</w:t>
      </w:r>
      <w:r w:rsidR="00807720" w:rsidRPr="0030118E">
        <w:rPr>
          <w:rFonts w:ascii="Arial" w:hAnsi="Arial" w:cs="Arial"/>
          <w:color w:val="000000" w:themeColor="text1"/>
        </w:rPr>
        <w:t xml:space="preserve"> et seront soumis à la plus stricte observance du règlement en vigueur</w:t>
      </w:r>
      <w:r w:rsidRPr="0030118E">
        <w:rPr>
          <w:rFonts w:ascii="Arial" w:hAnsi="Arial" w:cs="Arial"/>
          <w:color w:val="000000" w:themeColor="text1"/>
        </w:rPr>
        <w:t xml:space="preserve">. Il est même urgent de dépolluer 2 taches (Sol + Eau) </w:t>
      </w:r>
      <w:r w:rsidR="00807720" w:rsidRPr="0030118E">
        <w:rPr>
          <w:rFonts w:ascii="Arial" w:hAnsi="Arial" w:cs="Arial"/>
          <w:color w:val="000000" w:themeColor="text1"/>
        </w:rPr>
        <w:t>à la suite d’une mise en évidence d’un risque pour la santé humaine en situation actuelle et de restreindre l’accès au site avec des barrières physiques. Les charges polluantes sont importantes et des incertitudes quant au fonctionnement des techniques d’assainissement prévues persisten</w:t>
      </w:r>
      <w:r w:rsidR="00F248B8" w:rsidRPr="0030118E">
        <w:rPr>
          <w:rFonts w:ascii="Arial" w:hAnsi="Arial" w:cs="Arial"/>
          <w:color w:val="000000" w:themeColor="text1"/>
        </w:rPr>
        <w:t>t. Il s’agit d’</w:t>
      </w:r>
      <w:r w:rsidR="002A5031" w:rsidRPr="0030118E">
        <w:rPr>
          <w:rFonts w:ascii="Arial" w:hAnsi="Arial" w:cs="Arial"/>
          <w:color w:val="000000" w:themeColor="text1"/>
        </w:rPr>
        <w:t xml:space="preserve">un enjeu </w:t>
      </w:r>
      <w:r w:rsidR="00F248B8" w:rsidRPr="0030118E">
        <w:rPr>
          <w:rFonts w:ascii="Arial" w:hAnsi="Arial" w:cs="Arial"/>
          <w:color w:val="000000" w:themeColor="text1"/>
        </w:rPr>
        <w:t xml:space="preserve">important </w:t>
      </w:r>
      <w:r w:rsidR="002A5031" w:rsidRPr="0030118E">
        <w:rPr>
          <w:rFonts w:ascii="Arial" w:hAnsi="Arial" w:cs="Arial"/>
          <w:color w:val="000000" w:themeColor="text1"/>
        </w:rPr>
        <w:t>de santé publique que vous ne pouvez nier.</w:t>
      </w:r>
    </w:p>
    <w:p w14:paraId="36685218" w14:textId="323276C0" w:rsidR="00863E06" w:rsidRPr="0030118E" w:rsidRDefault="00C1163B">
      <w:pPr>
        <w:rPr>
          <w:rFonts w:ascii="Arial" w:hAnsi="Arial" w:cs="Arial"/>
          <w:b/>
          <w:bCs/>
          <w:color w:val="000000" w:themeColor="text1"/>
        </w:rPr>
      </w:pPr>
      <w:r w:rsidRPr="0030118E">
        <w:rPr>
          <w:rFonts w:ascii="Arial" w:hAnsi="Arial" w:cs="Arial"/>
          <w:b/>
          <w:bCs/>
          <w:color w:val="000000" w:themeColor="text1"/>
        </w:rPr>
        <w:t>… en zone inondable</w:t>
      </w:r>
    </w:p>
    <w:p w14:paraId="1C0D019E" w14:textId="1B6F4DB2" w:rsidR="00E27EA5" w:rsidRPr="0030118E" w:rsidRDefault="00FA4BFE">
      <w:pPr>
        <w:rPr>
          <w:rFonts w:ascii="Arial" w:hAnsi="Arial" w:cs="Arial"/>
          <w:color w:val="000000" w:themeColor="text1"/>
        </w:rPr>
      </w:pPr>
      <w:r w:rsidRPr="0030118E">
        <w:rPr>
          <w:rFonts w:ascii="Arial" w:hAnsi="Arial" w:cs="Arial"/>
          <w:color w:val="000000" w:themeColor="text1"/>
        </w:rPr>
        <w:t xml:space="preserve">Juillet 2021, </w:t>
      </w:r>
      <w:r w:rsidR="00F248B8" w:rsidRPr="0030118E">
        <w:rPr>
          <w:rFonts w:ascii="Arial" w:hAnsi="Arial" w:cs="Arial"/>
          <w:color w:val="000000" w:themeColor="text1"/>
        </w:rPr>
        <w:t xml:space="preserve">les habitants ont subi une </w:t>
      </w:r>
      <w:r w:rsidRPr="0030118E">
        <w:rPr>
          <w:rFonts w:ascii="Arial" w:hAnsi="Arial" w:cs="Arial"/>
          <w:color w:val="000000" w:themeColor="text1"/>
        </w:rPr>
        <w:t>inondation du carrefour d</w:t>
      </w:r>
      <w:r w:rsidR="002676FA" w:rsidRPr="0030118E">
        <w:rPr>
          <w:rFonts w:ascii="Arial" w:hAnsi="Arial" w:cs="Arial"/>
          <w:color w:val="000000" w:themeColor="text1"/>
        </w:rPr>
        <w:t>ue</w:t>
      </w:r>
      <w:r w:rsidRPr="0030118E">
        <w:rPr>
          <w:rFonts w:ascii="Arial" w:hAnsi="Arial" w:cs="Arial"/>
          <w:color w:val="000000" w:themeColor="text1"/>
        </w:rPr>
        <w:t xml:space="preserve"> au débordement du </w:t>
      </w:r>
      <w:proofErr w:type="spellStart"/>
      <w:r w:rsidRPr="0030118E">
        <w:rPr>
          <w:rFonts w:ascii="Arial" w:hAnsi="Arial" w:cs="Arial"/>
          <w:color w:val="000000" w:themeColor="text1"/>
        </w:rPr>
        <w:t>Guertechain</w:t>
      </w:r>
      <w:proofErr w:type="spellEnd"/>
      <w:r w:rsidR="00E27EA5" w:rsidRPr="0030118E">
        <w:rPr>
          <w:rFonts w:ascii="Arial" w:hAnsi="Arial" w:cs="Arial"/>
          <w:color w:val="000000" w:themeColor="text1"/>
        </w:rPr>
        <w:t xml:space="preserve">, </w:t>
      </w:r>
      <w:r w:rsidRPr="0030118E">
        <w:rPr>
          <w:rFonts w:ascii="Arial" w:hAnsi="Arial" w:cs="Arial"/>
          <w:color w:val="000000" w:themeColor="text1"/>
        </w:rPr>
        <w:t>lié</w:t>
      </w:r>
      <w:r w:rsidR="002676FA" w:rsidRPr="0030118E">
        <w:rPr>
          <w:rFonts w:ascii="Arial" w:hAnsi="Arial" w:cs="Arial"/>
          <w:color w:val="000000" w:themeColor="text1"/>
        </w:rPr>
        <w:t>e</w:t>
      </w:r>
      <w:r w:rsidRPr="0030118E">
        <w:rPr>
          <w:rFonts w:ascii="Arial" w:hAnsi="Arial" w:cs="Arial"/>
          <w:color w:val="000000" w:themeColor="text1"/>
        </w:rPr>
        <w:t xml:space="preserve"> à la saturation de la canalisation souterraine reprenant le cours d’eau, localisé en amont du carrefour entre la chaussée de Louvain, chaussée de Namur et l’avenue du Centenaire </w:t>
      </w:r>
      <w:r w:rsidR="00E27EA5" w:rsidRPr="0030118E">
        <w:rPr>
          <w:rFonts w:ascii="Arial" w:hAnsi="Arial" w:cs="Arial"/>
          <w:color w:val="000000" w:themeColor="text1"/>
        </w:rPr>
        <w:t xml:space="preserve">voire </w:t>
      </w:r>
      <w:r w:rsidRPr="0030118E">
        <w:rPr>
          <w:rFonts w:ascii="Arial" w:hAnsi="Arial" w:cs="Arial"/>
          <w:color w:val="000000" w:themeColor="text1"/>
        </w:rPr>
        <w:t xml:space="preserve">photos </w:t>
      </w:r>
      <w:r w:rsidR="00E27EA5" w:rsidRPr="0030118E">
        <w:rPr>
          <w:rFonts w:ascii="Arial" w:hAnsi="Arial" w:cs="Arial"/>
          <w:color w:val="000000" w:themeColor="text1"/>
        </w:rPr>
        <w:t>ci-dessous</w:t>
      </w:r>
      <w:r w:rsidR="00AD5251" w:rsidRPr="0030118E">
        <w:rPr>
          <w:rFonts w:ascii="Arial" w:hAnsi="Arial" w:cs="Arial"/>
          <w:color w:val="000000" w:themeColor="text1"/>
        </w:rPr>
        <w:t xml:space="preserve">, </w:t>
      </w:r>
      <w:r w:rsidRPr="0030118E">
        <w:rPr>
          <w:rFonts w:ascii="Arial" w:hAnsi="Arial" w:cs="Arial"/>
          <w:color w:val="000000" w:themeColor="text1"/>
        </w:rPr>
        <w:t xml:space="preserve">reprises de l’EIE </w:t>
      </w:r>
      <w:proofErr w:type="spellStart"/>
      <w:r w:rsidRPr="0030118E">
        <w:rPr>
          <w:rFonts w:ascii="Arial" w:hAnsi="Arial" w:cs="Arial"/>
          <w:color w:val="000000" w:themeColor="text1"/>
        </w:rPr>
        <w:t>Equilis</w:t>
      </w:r>
      <w:proofErr w:type="spellEnd"/>
      <w:r w:rsidR="00EB1FE0" w:rsidRPr="0030118E">
        <w:rPr>
          <w:rFonts w:ascii="Arial" w:hAnsi="Arial" w:cs="Arial"/>
          <w:color w:val="000000" w:themeColor="text1"/>
        </w:rPr>
        <w:t xml:space="preserve"> et vues sur RTL TVI</w:t>
      </w:r>
      <w:r w:rsidRPr="0030118E">
        <w:rPr>
          <w:rFonts w:ascii="Arial" w:hAnsi="Arial" w:cs="Arial"/>
          <w:color w:val="000000" w:themeColor="text1"/>
        </w:rPr>
        <w:t xml:space="preserve">. </w:t>
      </w:r>
    </w:p>
    <w:p w14:paraId="4697F993" w14:textId="16D2291E" w:rsidR="0020382D" w:rsidRPr="0030118E" w:rsidRDefault="00E27EA5">
      <w:pPr>
        <w:rPr>
          <w:rFonts w:ascii="Arial" w:hAnsi="Arial" w:cs="Arial"/>
          <w:b/>
          <w:bCs/>
          <w:color w:val="000000" w:themeColor="text1"/>
        </w:rPr>
      </w:pPr>
      <w:r w:rsidRPr="0030118E">
        <w:rPr>
          <w:rFonts w:ascii="Arial" w:hAnsi="Arial" w:cs="Arial"/>
          <w:color w:val="000000" w:themeColor="text1"/>
        </w:rPr>
        <w:t>Faut-il vous préciser que n</w:t>
      </w:r>
      <w:r w:rsidR="00FA4BFE" w:rsidRPr="0030118E">
        <w:rPr>
          <w:rFonts w:ascii="Arial" w:hAnsi="Arial" w:cs="Arial"/>
          <w:color w:val="000000" w:themeColor="text1"/>
        </w:rPr>
        <w:t>ous ne souhaitons pas revivre cet épisode</w:t>
      </w:r>
      <w:r w:rsidRPr="0030118E">
        <w:rPr>
          <w:rFonts w:ascii="Arial" w:hAnsi="Arial" w:cs="Arial"/>
          <w:color w:val="000000" w:themeColor="text1"/>
        </w:rPr>
        <w:t> ?</w:t>
      </w:r>
    </w:p>
    <w:p w14:paraId="0B687AE5" w14:textId="232A10F1" w:rsidR="0020382D" w:rsidRPr="0030118E" w:rsidRDefault="0020382D">
      <w:pPr>
        <w:rPr>
          <w:rFonts w:ascii="Arial" w:hAnsi="Arial" w:cs="Arial"/>
          <w:b/>
          <w:bCs/>
          <w:color w:val="000000" w:themeColor="text1"/>
        </w:rPr>
      </w:pPr>
      <w:r w:rsidRPr="0030118E">
        <w:rPr>
          <w:rFonts w:ascii="Arial" w:hAnsi="Arial" w:cs="Arial"/>
          <w:b/>
          <w:bCs/>
          <w:noProof/>
          <w:color w:val="002465"/>
          <w:sz w:val="28"/>
          <w:szCs w:val="28"/>
        </w:rPr>
        <w:lastRenderedPageBreak/>
        <w:drawing>
          <wp:inline distT="0" distB="0" distL="0" distR="0" wp14:anchorId="1FD8AFCA" wp14:editId="6935A2D4">
            <wp:extent cx="4105848" cy="3124636"/>
            <wp:effectExtent l="0" t="0" r="9525" b="0"/>
            <wp:docPr id="1045453258" name="Image 1" descr="Une image contenant plein air, arbre, plante, 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53258" name="Image 1" descr="Une image contenant plein air, arbre, plante, eau&#10;&#10;Description générée automatiquement"/>
                    <pic:cNvPicPr/>
                  </pic:nvPicPr>
                  <pic:blipFill>
                    <a:blip r:embed="rId8"/>
                    <a:stretch>
                      <a:fillRect/>
                    </a:stretch>
                  </pic:blipFill>
                  <pic:spPr>
                    <a:xfrm>
                      <a:off x="0" y="0"/>
                      <a:ext cx="4105848" cy="3124636"/>
                    </a:xfrm>
                    <a:prstGeom prst="rect">
                      <a:avLst/>
                    </a:prstGeom>
                  </pic:spPr>
                </pic:pic>
              </a:graphicData>
            </a:graphic>
          </wp:inline>
        </w:drawing>
      </w:r>
    </w:p>
    <w:p w14:paraId="5272BDF3" w14:textId="3A2ED7AA" w:rsidR="00E27EA5" w:rsidRPr="0030118E" w:rsidRDefault="00FA4BFE">
      <w:pPr>
        <w:rPr>
          <w:rFonts w:ascii="Arial" w:hAnsi="Arial" w:cs="Arial"/>
          <w:color w:val="000000" w:themeColor="text1"/>
        </w:rPr>
      </w:pPr>
      <w:r w:rsidRPr="0030118E">
        <w:rPr>
          <w:rFonts w:ascii="Arial" w:hAnsi="Arial" w:cs="Arial"/>
          <w:color w:val="000000" w:themeColor="text1"/>
        </w:rPr>
        <w:t xml:space="preserve">Nous </w:t>
      </w:r>
      <w:r w:rsidR="00AE4A1E" w:rsidRPr="0030118E">
        <w:rPr>
          <w:rFonts w:ascii="Arial" w:hAnsi="Arial" w:cs="Arial"/>
          <w:color w:val="000000" w:themeColor="text1"/>
        </w:rPr>
        <w:t>exigeons</w:t>
      </w:r>
      <w:r w:rsidRPr="0030118E">
        <w:rPr>
          <w:rFonts w:ascii="Arial" w:hAnsi="Arial" w:cs="Arial"/>
          <w:color w:val="000000" w:themeColor="text1"/>
        </w:rPr>
        <w:t xml:space="preserve"> plus de sérieux et de précision dans le descriptif des mesures prises pour endiguer le</w:t>
      </w:r>
      <w:r w:rsidR="00E27EA5" w:rsidRPr="0030118E">
        <w:rPr>
          <w:rFonts w:ascii="Arial" w:hAnsi="Arial" w:cs="Arial"/>
          <w:color w:val="000000" w:themeColor="text1"/>
        </w:rPr>
        <w:t>s</w:t>
      </w:r>
      <w:r w:rsidRPr="0030118E">
        <w:rPr>
          <w:rFonts w:ascii="Arial" w:hAnsi="Arial" w:cs="Arial"/>
          <w:color w:val="000000" w:themeColor="text1"/>
        </w:rPr>
        <w:t xml:space="preserve"> risque</w:t>
      </w:r>
      <w:r w:rsidR="00E27EA5" w:rsidRPr="0030118E">
        <w:rPr>
          <w:rFonts w:ascii="Arial" w:hAnsi="Arial" w:cs="Arial"/>
          <w:color w:val="000000" w:themeColor="text1"/>
        </w:rPr>
        <w:t>s</w:t>
      </w:r>
      <w:r w:rsidRPr="0030118E">
        <w:rPr>
          <w:rFonts w:ascii="Arial" w:hAnsi="Arial" w:cs="Arial"/>
          <w:color w:val="000000" w:themeColor="text1"/>
        </w:rPr>
        <w:t xml:space="preserve"> d’inondation</w:t>
      </w:r>
      <w:r w:rsidR="00E27EA5" w:rsidRPr="0030118E">
        <w:rPr>
          <w:rFonts w:ascii="Arial" w:hAnsi="Arial" w:cs="Arial"/>
          <w:color w:val="000000" w:themeColor="text1"/>
        </w:rPr>
        <w:t>, p</w:t>
      </w:r>
      <w:r w:rsidR="00AE23D5" w:rsidRPr="0030118E">
        <w:rPr>
          <w:rFonts w:ascii="Arial" w:hAnsi="Arial" w:cs="Arial"/>
          <w:color w:val="000000" w:themeColor="text1"/>
        </w:rPr>
        <w:t>ar exemple,</w:t>
      </w:r>
      <w:r w:rsidRPr="0030118E">
        <w:rPr>
          <w:rFonts w:ascii="Arial" w:hAnsi="Arial" w:cs="Arial"/>
          <w:color w:val="000000" w:themeColor="text1"/>
        </w:rPr>
        <w:t xml:space="preserve"> le nombre exact de citernes</w:t>
      </w:r>
      <w:r w:rsidR="00E27EA5" w:rsidRPr="0030118E">
        <w:rPr>
          <w:rFonts w:ascii="Arial" w:hAnsi="Arial" w:cs="Arial"/>
          <w:color w:val="000000" w:themeColor="text1"/>
        </w:rPr>
        <w:t xml:space="preserve"> et/ou </w:t>
      </w:r>
      <w:r w:rsidR="00AE4A1E" w:rsidRPr="0030118E">
        <w:rPr>
          <w:rFonts w:ascii="Arial" w:hAnsi="Arial" w:cs="Arial"/>
          <w:color w:val="000000" w:themeColor="text1"/>
        </w:rPr>
        <w:t>bassins de rétention</w:t>
      </w:r>
      <w:r w:rsidR="00E27EA5" w:rsidRPr="0030118E">
        <w:rPr>
          <w:rFonts w:ascii="Arial" w:hAnsi="Arial" w:cs="Arial"/>
          <w:color w:val="000000" w:themeColor="text1"/>
        </w:rPr>
        <w:t>. E</w:t>
      </w:r>
      <w:r w:rsidR="00AE23D5" w:rsidRPr="0030118E">
        <w:rPr>
          <w:rFonts w:ascii="Arial" w:hAnsi="Arial" w:cs="Arial"/>
          <w:color w:val="000000" w:themeColor="text1"/>
        </w:rPr>
        <w:t>st-il de</w:t>
      </w:r>
      <w:r w:rsidR="00AE4A1E" w:rsidRPr="0030118E">
        <w:rPr>
          <w:rFonts w:ascii="Arial" w:hAnsi="Arial" w:cs="Arial"/>
          <w:color w:val="000000" w:themeColor="text1"/>
        </w:rPr>
        <w:t xml:space="preserve"> 8 ou </w:t>
      </w:r>
      <w:r w:rsidR="00AE23D5" w:rsidRPr="0030118E">
        <w:rPr>
          <w:rFonts w:ascii="Arial" w:hAnsi="Arial" w:cs="Arial"/>
          <w:color w:val="000000" w:themeColor="text1"/>
        </w:rPr>
        <w:t xml:space="preserve">de </w:t>
      </w:r>
      <w:r w:rsidR="00AE4A1E" w:rsidRPr="0030118E">
        <w:rPr>
          <w:rFonts w:ascii="Arial" w:hAnsi="Arial" w:cs="Arial"/>
          <w:color w:val="000000" w:themeColor="text1"/>
        </w:rPr>
        <w:t xml:space="preserve">15 ? </w:t>
      </w:r>
    </w:p>
    <w:p w14:paraId="63E00E5F" w14:textId="1A1549D2" w:rsidR="00C1163B" w:rsidRPr="0030118E" w:rsidRDefault="00AE4A1E">
      <w:pPr>
        <w:rPr>
          <w:rFonts w:ascii="Arial" w:hAnsi="Arial" w:cs="Arial"/>
          <w:color w:val="000000" w:themeColor="text1"/>
        </w:rPr>
      </w:pPr>
      <w:r w:rsidRPr="0030118E">
        <w:rPr>
          <w:rFonts w:ascii="Arial" w:hAnsi="Arial" w:cs="Arial"/>
          <w:color w:val="000000" w:themeColor="text1"/>
        </w:rPr>
        <w:t>Les ouvrages permettent de gérer les précipitations d’un événement orageux d’un</w:t>
      </w:r>
      <w:r w:rsidR="00BF5292" w:rsidRPr="0030118E">
        <w:rPr>
          <w:rFonts w:ascii="Arial" w:hAnsi="Arial" w:cs="Arial"/>
          <w:color w:val="000000" w:themeColor="text1"/>
        </w:rPr>
        <w:t xml:space="preserve"> retour</w:t>
      </w:r>
      <w:r w:rsidRPr="0030118E">
        <w:rPr>
          <w:rFonts w:ascii="Arial" w:hAnsi="Arial" w:cs="Arial"/>
          <w:color w:val="000000" w:themeColor="text1"/>
        </w:rPr>
        <w:t xml:space="preserve"> de 25 ans, alors que pour le site d’en face, </w:t>
      </w:r>
      <w:r w:rsidR="00E27EA5" w:rsidRPr="0030118E">
        <w:rPr>
          <w:rFonts w:ascii="Arial" w:hAnsi="Arial" w:cs="Arial"/>
          <w:color w:val="000000" w:themeColor="text1"/>
        </w:rPr>
        <w:t>« </w:t>
      </w:r>
      <w:proofErr w:type="spellStart"/>
      <w:r w:rsidRPr="0030118E">
        <w:rPr>
          <w:rFonts w:ascii="Arial" w:hAnsi="Arial" w:cs="Arial"/>
          <w:color w:val="000000" w:themeColor="text1"/>
        </w:rPr>
        <w:t>Equilis</w:t>
      </w:r>
      <w:proofErr w:type="spellEnd"/>
      <w:r w:rsidR="00E27EA5" w:rsidRPr="0030118E">
        <w:rPr>
          <w:rFonts w:ascii="Arial" w:hAnsi="Arial" w:cs="Arial"/>
          <w:color w:val="000000" w:themeColor="text1"/>
        </w:rPr>
        <w:t> »</w:t>
      </w:r>
      <w:r w:rsidRPr="0030118E">
        <w:rPr>
          <w:rFonts w:ascii="Arial" w:hAnsi="Arial" w:cs="Arial"/>
          <w:color w:val="000000" w:themeColor="text1"/>
        </w:rPr>
        <w:t xml:space="preserve">, le demandeur a choisi une période de retour de 50 ans. Preuve évidente que chaque projet est traité au cas par cas, sans vision globale du développement cohérent de tout cet îlot ! </w:t>
      </w:r>
      <w:r w:rsidR="00BF5292" w:rsidRPr="0030118E">
        <w:rPr>
          <w:rFonts w:ascii="Arial" w:hAnsi="Arial" w:cs="Arial"/>
          <w:color w:val="000000" w:themeColor="text1"/>
        </w:rPr>
        <w:t>De nos jours, vu les risques, il nous semble indispensable de baser les calculs sur une pluie de retour d’au moins 50 ans dans cette zone d’aléa d’inondation.</w:t>
      </w:r>
    </w:p>
    <w:p w14:paraId="0205ADE8" w14:textId="77777777" w:rsidR="002F584D" w:rsidRPr="0030118E" w:rsidRDefault="002A5031">
      <w:pPr>
        <w:rPr>
          <w:rFonts w:ascii="Arial" w:hAnsi="Arial" w:cs="Arial"/>
          <w:b/>
          <w:bCs/>
          <w:color w:val="000000" w:themeColor="text1"/>
        </w:rPr>
      </w:pPr>
      <w:r w:rsidRPr="0030118E">
        <w:rPr>
          <w:rFonts w:ascii="Arial" w:hAnsi="Arial" w:cs="Arial"/>
          <w:b/>
          <w:bCs/>
          <w:color w:val="000000" w:themeColor="text1"/>
        </w:rPr>
        <w:t>Du commerce par-dessus tout !</w:t>
      </w:r>
    </w:p>
    <w:p w14:paraId="6B55E26B" w14:textId="42CCD27D" w:rsidR="00AE23D5" w:rsidRPr="0030118E" w:rsidRDefault="002F584D">
      <w:pPr>
        <w:rPr>
          <w:rFonts w:ascii="Arial" w:hAnsi="Arial" w:cs="Arial"/>
          <w:color w:val="000000" w:themeColor="text1"/>
        </w:rPr>
      </w:pPr>
      <w:r w:rsidRPr="0030118E">
        <w:rPr>
          <w:rFonts w:ascii="Arial" w:hAnsi="Arial" w:cs="Arial"/>
          <w:color w:val="000000" w:themeColor="text1"/>
        </w:rPr>
        <w:t>3 acteurs en présence sur le centre du village : Intermarché le premier en date, Lidl en reconstruction et le futur Aldi</w:t>
      </w:r>
      <w:r w:rsidR="00711B14" w:rsidRPr="0030118E">
        <w:rPr>
          <w:rFonts w:ascii="Arial" w:hAnsi="Arial" w:cs="Arial"/>
          <w:color w:val="000000" w:themeColor="text1"/>
        </w:rPr>
        <w:t xml:space="preserve"> </w:t>
      </w:r>
      <w:r w:rsidR="00711B14" w:rsidRPr="0030118E">
        <w:rPr>
          <w:rFonts w:ascii="Arial" w:hAnsi="Arial" w:cs="Arial"/>
          <w:i/>
          <w:iCs/>
          <w:color w:val="000000" w:themeColor="text1"/>
        </w:rPr>
        <w:t>qui se démarque clairement de ses compétiteurs par une politique commerciale particulière</w:t>
      </w:r>
      <w:r w:rsidR="00AE23D5" w:rsidRPr="0030118E">
        <w:rPr>
          <w:rFonts w:ascii="Arial" w:hAnsi="Arial" w:cs="Arial"/>
          <w:color w:val="000000" w:themeColor="text1"/>
        </w:rPr>
        <w:t xml:space="preserve"> </w:t>
      </w:r>
      <w:r w:rsidR="00BF5292" w:rsidRPr="0030118E">
        <w:rPr>
          <w:rFonts w:ascii="Arial" w:hAnsi="Arial" w:cs="Arial"/>
          <w:color w:val="000000" w:themeColor="text1"/>
        </w:rPr>
        <w:t>(sic)</w:t>
      </w:r>
      <w:r w:rsidR="00711B14" w:rsidRPr="0030118E">
        <w:rPr>
          <w:rFonts w:ascii="Arial" w:hAnsi="Arial" w:cs="Arial"/>
          <w:color w:val="000000" w:themeColor="text1"/>
        </w:rPr>
        <w:t xml:space="preserve">: </w:t>
      </w:r>
      <w:r w:rsidR="00E530B2" w:rsidRPr="0030118E">
        <w:rPr>
          <w:rFonts w:ascii="Arial" w:hAnsi="Arial" w:cs="Arial"/>
          <w:color w:val="000000" w:themeColor="text1"/>
        </w:rPr>
        <w:t xml:space="preserve">en tout et pour tout, </w:t>
      </w:r>
      <w:r w:rsidR="00711B14" w:rsidRPr="0030118E">
        <w:rPr>
          <w:rFonts w:ascii="Arial" w:hAnsi="Arial" w:cs="Arial"/>
          <w:color w:val="000000" w:themeColor="text1"/>
        </w:rPr>
        <w:t xml:space="preserve">plus de 2500 m² de surface commerciale, hors petits commerces locaux. A-t-on vraiment besoin </w:t>
      </w:r>
      <w:r w:rsidR="00E27EA5" w:rsidRPr="0030118E">
        <w:rPr>
          <w:rFonts w:ascii="Arial" w:hAnsi="Arial" w:cs="Arial"/>
          <w:color w:val="000000" w:themeColor="text1"/>
        </w:rPr>
        <w:t>d’au</w:t>
      </w:r>
      <w:r w:rsidR="007C446D" w:rsidRPr="0030118E">
        <w:rPr>
          <w:rFonts w:ascii="Arial" w:hAnsi="Arial" w:cs="Arial"/>
          <w:color w:val="000000" w:themeColor="text1"/>
        </w:rPr>
        <w:t>t</w:t>
      </w:r>
      <w:r w:rsidR="00E27EA5" w:rsidRPr="0030118E">
        <w:rPr>
          <w:rFonts w:ascii="Arial" w:hAnsi="Arial" w:cs="Arial"/>
          <w:color w:val="000000" w:themeColor="text1"/>
        </w:rPr>
        <w:t>ant de « grandes surfaces »</w:t>
      </w:r>
      <w:r w:rsidR="00711B14" w:rsidRPr="0030118E">
        <w:rPr>
          <w:rFonts w:ascii="Arial" w:hAnsi="Arial" w:cs="Arial"/>
          <w:color w:val="000000" w:themeColor="text1"/>
        </w:rPr>
        <w:t xml:space="preserve"> chez nous ?</w:t>
      </w:r>
      <w:r w:rsidR="0093789A" w:rsidRPr="0030118E">
        <w:rPr>
          <w:rFonts w:ascii="Arial" w:hAnsi="Arial" w:cs="Arial"/>
          <w:color w:val="000000" w:themeColor="text1"/>
        </w:rPr>
        <w:t xml:space="preserve"> </w:t>
      </w:r>
    </w:p>
    <w:p w14:paraId="36F93275" w14:textId="65FC8AF6" w:rsidR="00E530B2" w:rsidRPr="0030118E" w:rsidRDefault="00BF5292">
      <w:pPr>
        <w:rPr>
          <w:rFonts w:ascii="Arial" w:hAnsi="Arial" w:cs="Arial"/>
          <w:color w:val="000000" w:themeColor="text1"/>
        </w:rPr>
      </w:pPr>
      <w:r w:rsidRPr="0030118E">
        <w:rPr>
          <w:rFonts w:ascii="Arial" w:hAnsi="Arial" w:cs="Arial"/>
          <w:color w:val="000000" w:themeColor="text1"/>
        </w:rPr>
        <w:t xml:space="preserve">Nous nous opposons à cette surenchère entre grandes surfaces ! </w:t>
      </w:r>
      <w:r w:rsidR="00711B14" w:rsidRPr="0030118E">
        <w:rPr>
          <w:rFonts w:ascii="Arial" w:hAnsi="Arial" w:cs="Arial"/>
          <w:color w:val="000000" w:themeColor="text1"/>
        </w:rPr>
        <w:t>Nous sommes saturés en commerc</w:t>
      </w:r>
      <w:r w:rsidR="00E27EA5" w:rsidRPr="0030118E">
        <w:rPr>
          <w:rFonts w:ascii="Arial" w:hAnsi="Arial" w:cs="Arial"/>
          <w:color w:val="000000" w:themeColor="text1"/>
        </w:rPr>
        <w:t xml:space="preserve">e, </w:t>
      </w:r>
      <w:r w:rsidR="00711B14" w:rsidRPr="0030118E">
        <w:rPr>
          <w:rFonts w:ascii="Arial" w:hAnsi="Arial" w:cs="Arial"/>
          <w:color w:val="000000" w:themeColor="text1"/>
        </w:rPr>
        <w:t>1,70m² de surface commerciale par habitant sur Hamme-centre</w:t>
      </w:r>
      <w:r w:rsidR="00E27EA5" w:rsidRPr="0030118E">
        <w:rPr>
          <w:rFonts w:ascii="Arial" w:hAnsi="Arial" w:cs="Arial"/>
          <w:color w:val="000000" w:themeColor="text1"/>
        </w:rPr>
        <w:t> !</w:t>
      </w:r>
      <w:r w:rsidR="00711B14" w:rsidRPr="0030118E">
        <w:rPr>
          <w:rFonts w:ascii="Arial" w:hAnsi="Arial" w:cs="Arial"/>
          <w:color w:val="000000" w:themeColor="text1"/>
        </w:rPr>
        <w:t xml:space="preserve"> Un record</w:t>
      </w:r>
      <w:r w:rsidR="00E530B2" w:rsidRPr="0030118E">
        <w:rPr>
          <w:rFonts w:ascii="Arial" w:hAnsi="Arial" w:cs="Arial"/>
          <w:color w:val="000000" w:themeColor="text1"/>
        </w:rPr>
        <w:t> ! Il est grand temps de songer à valoriser l’offre des producteurs locaux, respectueux du terroir</w:t>
      </w:r>
      <w:r w:rsidR="00D73BC8" w:rsidRPr="0030118E">
        <w:rPr>
          <w:rFonts w:ascii="Arial" w:hAnsi="Arial" w:cs="Arial"/>
          <w:color w:val="000000" w:themeColor="text1"/>
        </w:rPr>
        <w:t xml:space="preserve"> et soucieux de répondre à la demande de proximité</w:t>
      </w:r>
      <w:r w:rsidR="00E27EA5" w:rsidRPr="0030118E">
        <w:rPr>
          <w:rFonts w:ascii="Arial" w:hAnsi="Arial" w:cs="Arial"/>
          <w:color w:val="000000" w:themeColor="text1"/>
        </w:rPr>
        <w:t>,</w:t>
      </w:r>
      <w:r w:rsidR="002E0967" w:rsidRPr="0030118E">
        <w:rPr>
          <w:rFonts w:ascii="Arial" w:hAnsi="Arial" w:cs="Arial"/>
          <w:color w:val="000000" w:themeColor="text1"/>
        </w:rPr>
        <w:t xml:space="preserve"> </w:t>
      </w:r>
      <w:r w:rsidR="00E27EA5" w:rsidRPr="0030118E">
        <w:rPr>
          <w:rFonts w:ascii="Arial" w:hAnsi="Arial" w:cs="Arial"/>
          <w:color w:val="000000" w:themeColor="text1"/>
        </w:rPr>
        <w:t>comme promis lors de votre campagne électorale.</w:t>
      </w:r>
    </w:p>
    <w:p w14:paraId="3A708930" w14:textId="77777777" w:rsidR="00EB1FE0" w:rsidRPr="0030118E" w:rsidRDefault="00C1163B">
      <w:pPr>
        <w:rPr>
          <w:rFonts w:ascii="Arial" w:hAnsi="Arial" w:cs="Arial"/>
          <w:b/>
          <w:bCs/>
          <w:color w:val="000000" w:themeColor="text1"/>
        </w:rPr>
      </w:pPr>
      <w:r w:rsidRPr="0030118E">
        <w:rPr>
          <w:rFonts w:ascii="Arial" w:hAnsi="Arial" w:cs="Arial"/>
          <w:b/>
          <w:bCs/>
          <w:color w:val="000000" w:themeColor="text1"/>
        </w:rPr>
        <w:t xml:space="preserve">Mobilité </w:t>
      </w:r>
      <w:r w:rsidR="00AE4A1E" w:rsidRPr="0030118E">
        <w:rPr>
          <w:rFonts w:ascii="Arial" w:hAnsi="Arial" w:cs="Arial"/>
          <w:b/>
          <w:bCs/>
          <w:color w:val="000000" w:themeColor="text1"/>
        </w:rPr>
        <w:t xml:space="preserve">carbonée ou </w:t>
      </w:r>
      <w:r w:rsidRPr="0030118E">
        <w:rPr>
          <w:rFonts w:ascii="Arial" w:hAnsi="Arial" w:cs="Arial"/>
          <w:b/>
          <w:bCs/>
          <w:color w:val="000000" w:themeColor="text1"/>
        </w:rPr>
        <w:t>décarbonée</w:t>
      </w:r>
      <w:r w:rsidR="00AE4A1E" w:rsidRPr="0030118E">
        <w:rPr>
          <w:rFonts w:ascii="Arial" w:hAnsi="Arial" w:cs="Arial"/>
          <w:b/>
          <w:bCs/>
          <w:color w:val="000000" w:themeColor="text1"/>
        </w:rPr>
        <w:t> ?</w:t>
      </w:r>
    </w:p>
    <w:p w14:paraId="73D8DF04" w14:textId="77777777" w:rsidR="00A41D73" w:rsidRPr="0030118E" w:rsidRDefault="00EB1FE0">
      <w:pPr>
        <w:rPr>
          <w:rFonts w:ascii="Arial" w:hAnsi="Arial" w:cs="Arial"/>
          <w:color w:val="000000" w:themeColor="text1"/>
        </w:rPr>
      </w:pPr>
      <w:r w:rsidRPr="0030118E">
        <w:rPr>
          <w:rFonts w:ascii="Arial" w:hAnsi="Arial" w:cs="Arial"/>
          <w:color w:val="000000" w:themeColor="text1"/>
        </w:rPr>
        <w:t xml:space="preserve">Le site bénéficie d’une accessibilité routière optimale, mais des problèmes </w:t>
      </w:r>
      <w:r w:rsidR="007B2D24" w:rsidRPr="0030118E">
        <w:rPr>
          <w:rFonts w:ascii="Arial" w:hAnsi="Arial" w:cs="Arial"/>
          <w:color w:val="000000" w:themeColor="text1"/>
        </w:rPr>
        <w:t xml:space="preserve">quotidiens </w:t>
      </w:r>
      <w:r w:rsidRPr="0030118E">
        <w:rPr>
          <w:rFonts w:ascii="Arial" w:hAnsi="Arial" w:cs="Arial"/>
          <w:color w:val="000000" w:themeColor="text1"/>
        </w:rPr>
        <w:t xml:space="preserve">de circulation et de congestion automobile pourrissent la vie des automobilistes. Les giratoires </w:t>
      </w:r>
      <w:r w:rsidRPr="0030118E">
        <w:rPr>
          <w:rFonts w:ascii="Arial" w:hAnsi="Arial" w:cs="Arial"/>
          <w:color w:val="000000" w:themeColor="text1"/>
        </w:rPr>
        <w:lastRenderedPageBreak/>
        <w:t>prévus</w:t>
      </w:r>
      <w:r w:rsidR="00E27EA5" w:rsidRPr="0030118E">
        <w:rPr>
          <w:rFonts w:ascii="Arial" w:hAnsi="Arial" w:cs="Arial"/>
          <w:color w:val="000000" w:themeColor="text1"/>
        </w:rPr>
        <w:t xml:space="preserve">, les dessertes locales, les voiries traversantes </w:t>
      </w:r>
      <w:r w:rsidRPr="0030118E">
        <w:rPr>
          <w:rFonts w:ascii="Arial" w:hAnsi="Arial" w:cs="Arial"/>
          <w:color w:val="000000" w:themeColor="text1"/>
        </w:rPr>
        <w:t xml:space="preserve">ne sont pas </w:t>
      </w:r>
      <w:r w:rsidR="00AE23D5" w:rsidRPr="0030118E">
        <w:rPr>
          <w:rFonts w:ascii="Arial" w:hAnsi="Arial" w:cs="Arial"/>
          <w:color w:val="000000" w:themeColor="text1"/>
        </w:rPr>
        <w:t>une réponse suffisante</w:t>
      </w:r>
      <w:r w:rsidR="007B2D24" w:rsidRPr="0030118E">
        <w:rPr>
          <w:rFonts w:ascii="Arial" w:hAnsi="Arial" w:cs="Arial"/>
          <w:color w:val="000000" w:themeColor="text1"/>
        </w:rPr>
        <w:t xml:space="preserve"> aux dysfonctionnements routiers</w:t>
      </w:r>
      <w:r w:rsidR="00E27EA5" w:rsidRPr="0030118E">
        <w:rPr>
          <w:rFonts w:ascii="Arial" w:hAnsi="Arial" w:cs="Arial"/>
          <w:color w:val="000000" w:themeColor="text1"/>
        </w:rPr>
        <w:t>.</w:t>
      </w:r>
      <w:r w:rsidR="007B2D24" w:rsidRPr="0030118E">
        <w:rPr>
          <w:rFonts w:ascii="Arial" w:hAnsi="Arial" w:cs="Arial"/>
          <w:color w:val="000000" w:themeColor="text1"/>
        </w:rPr>
        <w:t xml:space="preserve"> </w:t>
      </w:r>
    </w:p>
    <w:p w14:paraId="6B1CAF63" w14:textId="531ED441" w:rsidR="00107C2D" w:rsidRPr="0030118E" w:rsidRDefault="007B2D24">
      <w:pPr>
        <w:rPr>
          <w:rFonts w:ascii="Arial" w:hAnsi="Arial" w:cs="Arial"/>
          <w:i/>
          <w:iCs/>
          <w:color w:val="000000" w:themeColor="text1"/>
        </w:rPr>
      </w:pPr>
      <w:r w:rsidRPr="0030118E">
        <w:rPr>
          <w:rFonts w:ascii="Arial" w:hAnsi="Arial" w:cs="Arial"/>
          <w:color w:val="000000" w:themeColor="text1"/>
        </w:rPr>
        <w:t xml:space="preserve">Les routes secondaires, anciennes et étroites, </w:t>
      </w:r>
      <w:r w:rsidR="00A41D73" w:rsidRPr="0030118E">
        <w:rPr>
          <w:rFonts w:ascii="Arial" w:hAnsi="Arial" w:cs="Arial"/>
          <w:color w:val="000000" w:themeColor="text1"/>
        </w:rPr>
        <w:t xml:space="preserve">inadaptées à ce développement immobilier accéléré, </w:t>
      </w:r>
      <w:r w:rsidRPr="0030118E">
        <w:rPr>
          <w:rFonts w:ascii="Arial" w:hAnsi="Arial" w:cs="Arial"/>
          <w:color w:val="000000" w:themeColor="text1"/>
        </w:rPr>
        <w:t xml:space="preserve">ne vont pas pouvoir absorber ce flux de voitures, camions, camionnettes et corbillards. </w:t>
      </w:r>
      <w:r w:rsidR="00AD5251" w:rsidRPr="0030118E">
        <w:rPr>
          <w:rFonts w:ascii="Arial" w:hAnsi="Arial" w:cs="Arial"/>
          <w:color w:val="000000" w:themeColor="text1"/>
        </w:rPr>
        <w:t xml:space="preserve">Par jour, </w:t>
      </w:r>
      <w:r w:rsidRPr="0030118E">
        <w:rPr>
          <w:rFonts w:ascii="Arial" w:hAnsi="Arial" w:cs="Arial"/>
          <w:color w:val="000000" w:themeColor="text1"/>
        </w:rPr>
        <w:t xml:space="preserve">510 mouvements de véhicules </w:t>
      </w:r>
      <w:r w:rsidR="00107C2D" w:rsidRPr="0030118E">
        <w:rPr>
          <w:rFonts w:ascii="Arial" w:hAnsi="Arial" w:cs="Arial"/>
          <w:color w:val="000000" w:themeColor="text1"/>
        </w:rPr>
        <w:t>prévisibles</w:t>
      </w:r>
      <w:r w:rsidRPr="0030118E">
        <w:rPr>
          <w:rFonts w:ascii="Arial" w:hAnsi="Arial" w:cs="Arial"/>
          <w:color w:val="000000" w:themeColor="text1"/>
        </w:rPr>
        <w:t xml:space="preserve">, sur le site </w:t>
      </w:r>
      <w:r w:rsidR="002E0967" w:rsidRPr="0030118E">
        <w:rPr>
          <w:rFonts w:ascii="Arial" w:hAnsi="Arial" w:cs="Arial"/>
          <w:color w:val="000000" w:themeColor="text1"/>
        </w:rPr>
        <w:t>Cornelis</w:t>
      </w:r>
      <w:r w:rsidRPr="0030118E">
        <w:rPr>
          <w:rFonts w:ascii="Arial" w:hAnsi="Arial" w:cs="Arial"/>
          <w:color w:val="000000" w:themeColor="text1"/>
        </w:rPr>
        <w:t xml:space="preserve">, 3 passages de camions (2 essieux, semi-remorques, corbillards) </w:t>
      </w:r>
      <w:r w:rsidR="00107C2D" w:rsidRPr="0030118E">
        <w:rPr>
          <w:rFonts w:ascii="Arial" w:hAnsi="Arial" w:cs="Arial"/>
          <w:color w:val="000000" w:themeColor="text1"/>
        </w:rPr>
        <w:t>s’ajouteront</w:t>
      </w:r>
      <w:r w:rsidRPr="0030118E">
        <w:rPr>
          <w:rFonts w:ascii="Arial" w:hAnsi="Arial" w:cs="Arial"/>
          <w:color w:val="000000" w:themeColor="text1"/>
        </w:rPr>
        <w:t xml:space="preserve"> </w:t>
      </w:r>
      <w:r w:rsidR="00107C2D" w:rsidRPr="0030118E">
        <w:rPr>
          <w:rFonts w:ascii="Arial" w:hAnsi="Arial" w:cs="Arial"/>
          <w:color w:val="000000" w:themeColor="text1"/>
        </w:rPr>
        <w:t>au</w:t>
      </w:r>
      <w:r w:rsidRPr="0030118E">
        <w:rPr>
          <w:rFonts w:ascii="Arial" w:hAnsi="Arial" w:cs="Arial"/>
          <w:color w:val="000000" w:themeColor="text1"/>
        </w:rPr>
        <w:t xml:space="preserve"> charroi existant et à venir à proximité de ce complexe mixte </w:t>
      </w:r>
      <w:r w:rsidR="009546F9" w:rsidRPr="0030118E">
        <w:rPr>
          <w:rFonts w:ascii="Arial" w:hAnsi="Arial" w:cs="Arial"/>
          <w:color w:val="000000" w:themeColor="text1"/>
        </w:rPr>
        <w:t>(1500 mouvements journaliers)</w:t>
      </w:r>
      <w:r w:rsidRPr="0030118E">
        <w:rPr>
          <w:rFonts w:ascii="Arial" w:hAnsi="Arial" w:cs="Arial"/>
          <w:color w:val="000000" w:themeColor="text1"/>
        </w:rPr>
        <w:t xml:space="preserve">! </w:t>
      </w:r>
      <w:r w:rsidR="00E27EA5" w:rsidRPr="0030118E">
        <w:rPr>
          <w:rFonts w:ascii="Arial" w:hAnsi="Arial" w:cs="Arial"/>
          <w:color w:val="000000" w:themeColor="text1"/>
        </w:rPr>
        <w:t>Le</w:t>
      </w:r>
      <w:r w:rsidR="00107C2D" w:rsidRPr="0030118E">
        <w:rPr>
          <w:rFonts w:ascii="Arial" w:hAnsi="Arial" w:cs="Arial"/>
          <w:color w:val="000000" w:themeColor="text1"/>
        </w:rPr>
        <w:t xml:space="preserve"> promoteur </w:t>
      </w:r>
      <w:r w:rsidR="00E27EA5" w:rsidRPr="0030118E">
        <w:rPr>
          <w:rFonts w:ascii="Arial" w:hAnsi="Arial" w:cs="Arial"/>
          <w:color w:val="000000" w:themeColor="text1"/>
        </w:rPr>
        <w:t xml:space="preserve">ne manque pas </w:t>
      </w:r>
      <w:r w:rsidR="00107C2D" w:rsidRPr="0030118E">
        <w:rPr>
          <w:rFonts w:ascii="Arial" w:hAnsi="Arial" w:cs="Arial"/>
          <w:color w:val="000000" w:themeColor="text1"/>
        </w:rPr>
        <w:t xml:space="preserve">de conclure : </w:t>
      </w:r>
      <w:r w:rsidR="00107C2D" w:rsidRPr="0030118E">
        <w:rPr>
          <w:rFonts w:ascii="Arial" w:hAnsi="Arial" w:cs="Arial"/>
          <w:i/>
          <w:iCs/>
          <w:color w:val="000000" w:themeColor="text1"/>
        </w:rPr>
        <w:t>«Tout est mis en œuvre pour une accessibilité optimale en voiture, en bus, à pied et à vélo. Cette localisation villageoise induit une proportion plus importante qu'ailleurs de visiteurs qui s'y rendront autrement qu'en voiture. »</w:t>
      </w:r>
    </w:p>
    <w:p w14:paraId="458BC2CB" w14:textId="77777777" w:rsidR="002676FA" w:rsidRPr="0030118E" w:rsidRDefault="00A41D73">
      <w:pPr>
        <w:rPr>
          <w:rFonts w:ascii="Arial" w:hAnsi="Arial" w:cs="Arial"/>
          <w:color w:val="000000" w:themeColor="text1"/>
        </w:rPr>
      </w:pPr>
      <w:r w:rsidRPr="0030118E">
        <w:rPr>
          <w:rFonts w:ascii="Arial" w:hAnsi="Arial" w:cs="Arial"/>
          <w:color w:val="000000" w:themeColor="text1"/>
        </w:rPr>
        <w:t>De plus, nous nous demandons si  la cohabitation d’un funérarium et d’un centre commercial est réellement  opportune ?</w:t>
      </w:r>
    </w:p>
    <w:p w14:paraId="6E0EE34C" w14:textId="77777777" w:rsidR="0030118E" w:rsidRPr="0030118E" w:rsidRDefault="0030118E" w:rsidP="0030118E">
      <w:pPr>
        <w:rPr>
          <w:rFonts w:ascii="Arial" w:hAnsi="Arial" w:cs="Arial"/>
          <w:color w:val="000000" w:themeColor="text1"/>
        </w:rPr>
      </w:pPr>
      <w:r w:rsidRPr="0030118E">
        <w:rPr>
          <w:rFonts w:ascii="Arial" w:hAnsi="Arial" w:cs="Arial"/>
          <w:color w:val="000000" w:themeColor="text1"/>
        </w:rPr>
        <w:t>« </w:t>
      </w:r>
      <w:r w:rsidRPr="0030118E">
        <w:rPr>
          <w:rFonts w:ascii="Arial" w:hAnsi="Arial" w:cs="Arial"/>
          <w:i/>
          <w:iCs/>
          <w:color w:val="000000" w:themeColor="text1"/>
        </w:rPr>
        <w:t xml:space="preserve">Pour maintenir une situation qui soit acceptable en matière de mobilité, nous vous demandons instamment de prendre les contacts et de faire les démarches pour rouvrir le bypass entre l’avenue du Centenaire et la rue René </w:t>
      </w:r>
      <w:proofErr w:type="spellStart"/>
      <w:r w:rsidRPr="0030118E">
        <w:rPr>
          <w:rFonts w:ascii="Arial" w:hAnsi="Arial" w:cs="Arial"/>
          <w:i/>
          <w:iCs/>
          <w:color w:val="000000" w:themeColor="text1"/>
        </w:rPr>
        <w:t>Ménada</w:t>
      </w:r>
      <w:proofErr w:type="spellEnd"/>
      <w:r w:rsidRPr="0030118E">
        <w:rPr>
          <w:rFonts w:ascii="Arial" w:hAnsi="Arial" w:cs="Arial"/>
          <w:i/>
          <w:iCs/>
          <w:color w:val="000000" w:themeColor="text1"/>
        </w:rPr>
        <w:t xml:space="preserve"> via la gare des bus. Cette possibilité a existé de très nombreuses années !</w:t>
      </w:r>
      <w:r w:rsidRPr="0030118E">
        <w:rPr>
          <w:rFonts w:ascii="Arial" w:hAnsi="Arial" w:cs="Arial"/>
          <w:color w:val="000000" w:themeColor="text1"/>
        </w:rPr>
        <w:t> »</w:t>
      </w:r>
    </w:p>
    <w:p w14:paraId="7108371F" w14:textId="3F37C719" w:rsidR="00A41D73" w:rsidRPr="0030118E" w:rsidRDefault="0030118E">
      <w:pPr>
        <w:rPr>
          <w:rFonts w:ascii="Arial" w:hAnsi="Arial" w:cs="Arial"/>
          <w:color w:val="000000" w:themeColor="text1"/>
        </w:rPr>
      </w:pPr>
      <w:r w:rsidRPr="0030118E">
        <w:rPr>
          <w:rFonts w:ascii="Arial" w:hAnsi="Arial" w:cs="Arial"/>
          <w:color w:val="000000" w:themeColor="text1"/>
        </w:rPr>
        <w:t xml:space="preserve">En effet, la saturation plus grande des voiries principales et de la rue </w:t>
      </w:r>
      <w:proofErr w:type="spellStart"/>
      <w:r w:rsidRPr="0030118E">
        <w:rPr>
          <w:rFonts w:ascii="Arial" w:hAnsi="Arial" w:cs="Arial"/>
          <w:color w:val="000000" w:themeColor="text1"/>
        </w:rPr>
        <w:t>Ménada</w:t>
      </w:r>
      <w:proofErr w:type="spellEnd"/>
      <w:r w:rsidRPr="0030118E">
        <w:rPr>
          <w:rFonts w:ascii="Arial" w:hAnsi="Arial" w:cs="Arial"/>
          <w:color w:val="000000" w:themeColor="text1"/>
        </w:rPr>
        <w:t xml:space="preserve"> sont mises en exergue dans la note d’incidences et le concept de « la voirie de l’enquête sur le PCM.</w:t>
      </w:r>
    </w:p>
    <w:p w14:paraId="17A71E7B" w14:textId="0923F9C9" w:rsidR="00107C2D" w:rsidRPr="0030118E" w:rsidRDefault="00107C2D">
      <w:pPr>
        <w:rPr>
          <w:rFonts w:ascii="Arial" w:hAnsi="Arial" w:cs="Arial"/>
          <w:b/>
          <w:bCs/>
          <w:color w:val="000000" w:themeColor="text1"/>
        </w:rPr>
      </w:pPr>
      <w:r w:rsidRPr="0030118E">
        <w:rPr>
          <w:rFonts w:ascii="Arial" w:hAnsi="Arial" w:cs="Arial"/>
          <w:b/>
          <w:bCs/>
          <w:color w:val="000000" w:themeColor="text1"/>
        </w:rPr>
        <w:t>Un SOL plus que jamais nécessaire !</w:t>
      </w:r>
    </w:p>
    <w:p w14:paraId="3D0E13CD" w14:textId="77777777" w:rsidR="0093789A" w:rsidRPr="0030118E" w:rsidRDefault="00105F22">
      <w:pPr>
        <w:rPr>
          <w:rFonts w:ascii="Arial" w:hAnsi="Arial" w:cs="Arial"/>
          <w:color w:val="000000" w:themeColor="text1"/>
        </w:rPr>
      </w:pPr>
      <w:r w:rsidRPr="0030118E">
        <w:rPr>
          <w:rFonts w:ascii="Arial" w:hAnsi="Arial" w:cs="Arial"/>
          <w:color w:val="000000" w:themeColor="text1"/>
        </w:rPr>
        <w:t>Au vu de tout ce qui précède, p</w:t>
      </w:r>
      <w:r w:rsidR="0056176C" w:rsidRPr="0030118E">
        <w:rPr>
          <w:rFonts w:ascii="Arial" w:hAnsi="Arial" w:cs="Arial"/>
          <w:color w:val="000000" w:themeColor="text1"/>
        </w:rPr>
        <w:t xml:space="preserve">our avoir une vision globale du développement d’un quartier </w:t>
      </w:r>
      <w:r w:rsidRPr="0030118E">
        <w:rPr>
          <w:rFonts w:ascii="Arial" w:hAnsi="Arial" w:cs="Arial"/>
          <w:color w:val="000000" w:themeColor="text1"/>
        </w:rPr>
        <w:t>visé</w:t>
      </w:r>
      <w:r w:rsidR="0056176C" w:rsidRPr="0030118E">
        <w:rPr>
          <w:rFonts w:ascii="Arial" w:hAnsi="Arial" w:cs="Arial"/>
          <w:color w:val="000000" w:themeColor="text1"/>
        </w:rPr>
        <w:t xml:space="preserve"> par différents projets et éviter le traitement au cas par cas des demandes de permis, pour utiliser harmonieusement les terrains concernés dans le respect du cadre bâti, nous demandons instamment la mise en place d’un schéma d’orientation local. </w:t>
      </w:r>
    </w:p>
    <w:p w14:paraId="250122BA" w14:textId="77777777" w:rsidR="00E27EA5" w:rsidRPr="0030118E" w:rsidRDefault="00E27EA5">
      <w:pPr>
        <w:rPr>
          <w:rFonts w:ascii="Arial" w:hAnsi="Arial" w:cs="Arial"/>
          <w:b/>
          <w:bCs/>
          <w:color w:val="000000" w:themeColor="text1"/>
        </w:rPr>
      </w:pPr>
      <w:r w:rsidRPr="0030118E">
        <w:rPr>
          <w:rFonts w:ascii="Arial" w:hAnsi="Arial" w:cs="Arial"/>
          <w:b/>
          <w:bCs/>
          <w:color w:val="000000" w:themeColor="text1"/>
        </w:rPr>
        <w:t>En conclusion,</w:t>
      </w:r>
    </w:p>
    <w:p w14:paraId="2EADD745" w14:textId="503638B1" w:rsidR="006B0D16" w:rsidRPr="0030118E" w:rsidRDefault="0056176C">
      <w:pPr>
        <w:rPr>
          <w:rFonts w:ascii="Arial" w:hAnsi="Arial" w:cs="Arial"/>
          <w:color w:val="000000" w:themeColor="text1"/>
        </w:rPr>
      </w:pPr>
      <w:r w:rsidRPr="0030118E">
        <w:rPr>
          <w:rFonts w:ascii="Arial" w:hAnsi="Arial" w:cs="Arial"/>
          <w:color w:val="000000" w:themeColor="text1"/>
        </w:rPr>
        <w:t>3 projets important</w:t>
      </w:r>
      <w:r w:rsidR="00E27EA5" w:rsidRPr="0030118E">
        <w:rPr>
          <w:rFonts w:ascii="Arial" w:hAnsi="Arial" w:cs="Arial"/>
          <w:color w:val="000000" w:themeColor="text1"/>
        </w:rPr>
        <w:t xml:space="preserve">s, </w:t>
      </w:r>
      <w:r w:rsidRPr="0030118E">
        <w:rPr>
          <w:rFonts w:ascii="Arial" w:hAnsi="Arial" w:cs="Arial"/>
          <w:color w:val="000000" w:themeColor="text1"/>
        </w:rPr>
        <w:t xml:space="preserve">projet Cornelis, </w:t>
      </w:r>
      <w:proofErr w:type="spellStart"/>
      <w:r w:rsidRPr="0030118E">
        <w:rPr>
          <w:rFonts w:ascii="Arial" w:hAnsi="Arial" w:cs="Arial"/>
          <w:color w:val="000000" w:themeColor="text1"/>
        </w:rPr>
        <w:t>Pharvet</w:t>
      </w:r>
      <w:proofErr w:type="spellEnd"/>
      <w:r w:rsidRPr="0030118E">
        <w:rPr>
          <w:rFonts w:ascii="Arial" w:hAnsi="Arial" w:cs="Arial"/>
          <w:color w:val="000000" w:themeColor="text1"/>
        </w:rPr>
        <w:t>, projet Moureau</w:t>
      </w:r>
      <w:r w:rsidR="00E27EA5" w:rsidRPr="0030118E">
        <w:rPr>
          <w:rFonts w:ascii="Arial" w:hAnsi="Arial" w:cs="Arial"/>
          <w:color w:val="000000" w:themeColor="text1"/>
        </w:rPr>
        <w:t xml:space="preserve">, </w:t>
      </w:r>
      <w:r w:rsidRPr="0030118E">
        <w:rPr>
          <w:rFonts w:ascii="Arial" w:hAnsi="Arial" w:cs="Arial"/>
          <w:color w:val="000000" w:themeColor="text1"/>
        </w:rPr>
        <w:t>sur une superficie réduite</w:t>
      </w:r>
      <w:r w:rsidR="00066A2C" w:rsidRPr="0030118E">
        <w:rPr>
          <w:rFonts w:ascii="Arial" w:hAnsi="Arial" w:cs="Arial"/>
          <w:color w:val="000000" w:themeColor="text1"/>
        </w:rPr>
        <w:t xml:space="preserve"> d’approx 1,2 ha, </w:t>
      </w:r>
      <w:r w:rsidR="00105F22" w:rsidRPr="0030118E">
        <w:rPr>
          <w:rFonts w:ascii="Arial" w:hAnsi="Arial" w:cs="Arial"/>
          <w:color w:val="000000" w:themeColor="text1"/>
        </w:rPr>
        <w:t>pour l’</w:t>
      </w:r>
      <w:r w:rsidR="009546F9" w:rsidRPr="0030118E">
        <w:rPr>
          <w:rFonts w:ascii="Arial" w:hAnsi="Arial" w:cs="Arial"/>
          <w:color w:val="000000" w:themeColor="text1"/>
        </w:rPr>
        <w:t>un</w:t>
      </w:r>
      <w:r w:rsidR="00105F22" w:rsidRPr="0030118E">
        <w:rPr>
          <w:rFonts w:ascii="Arial" w:hAnsi="Arial" w:cs="Arial"/>
          <w:color w:val="000000" w:themeColor="text1"/>
        </w:rPr>
        <w:t xml:space="preserve"> sur un site inapproprié, avec </w:t>
      </w:r>
      <w:r w:rsidR="00066A2C" w:rsidRPr="0030118E">
        <w:rPr>
          <w:rFonts w:ascii="Arial" w:hAnsi="Arial" w:cs="Arial"/>
          <w:color w:val="000000" w:themeColor="text1"/>
        </w:rPr>
        <w:t>des densités bien supérieures à la densité maximale autorisée</w:t>
      </w:r>
      <w:r w:rsidR="00105F22" w:rsidRPr="0030118E">
        <w:rPr>
          <w:rFonts w:ascii="Arial" w:hAnsi="Arial" w:cs="Arial"/>
          <w:color w:val="000000" w:themeColor="text1"/>
        </w:rPr>
        <w:t xml:space="preserve"> </w:t>
      </w:r>
      <w:r w:rsidR="00066A2C" w:rsidRPr="0030118E">
        <w:rPr>
          <w:rFonts w:ascii="Arial" w:hAnsi="Arial" w:cs="Arial"/>
          <w:color w:val="000000" w:themeColor="text1"/>
        </w:rPr>
        <w:t xml:space="preserve">seront vraisemblablement </w:t>
      </w:r>
      <w:r w:rsidR="00117A82" w:rsidRPr="0030118E">
        <w:rPr>
          <w:rFonts w:ascii="Arial" w:hAnsi="Arial" w:cs="Arial"/>
          <w:color w:val="000000" w:themeColor="text1"/>
        </w:rPr>
        <w:t>validés</w:t>
      </w:r>
      <w:r w:rsidR="00E27EA5" w:rsidRPr="0030118E">
        <w:rPr>
          <w:rFonts w:ascii="Arial" w:hAnsi="Arial" w:cs="Arial"/>
          <w:color w:val="000000" w:themeColor="text1"/>
        </w:rPr>
        <w:t>. N</w:t>
      </w:r>
      <w:r w:rsidR="00066A2C" w:rsidRPr="0030118E">
        <w:rPr>
          <w:rFonts w:ascii="Arial" w:hAnsi="Arial" w:cs="Arial"/>
          <w:color w:val="000000" w:themeColor="text1"/>
        </w:rPr>
        <w:t>ous ne pouvons plus accepter</w:t>
      </w:r>
      <w:r w:rsidR="00105F22" w:rsidRPr="0030118E">
        <w:rPr>
          <w:rFonts w:ascii="Arial" w:hAnsi="Arial" w:cs="Arial"/>
          <w:color w:val="000000" w:themeColor="text1"/>
        </w:rPr>
        <w:t xml:space="preserve"> l’inacceptable</w:t>
      </w:r>
      <w:r w:rsidR="00117A82" w:rsidRPr="0030118E">
        <w:rPr>
          <w:rFonts w:ascii="Arial" w:hAnsi="Arial" w:cs="Arial"/>
          <w:color w:val="000000" w:themeColor="text1"/>
        </w:rPr>
        <w:t xml:space="preserve">. </w:t>
      </w:r>
    </w:p>
    <w:p w14:paraId="4817D5EE" w14:textId="77777777" w:rsidR="006B0D16" w:rsidRPr="0030118E" w:rsidRDefault="00117A82" w:rsidP="002E0967">
      <w:pPr>
        <w:spacing w:after="240"/>
        <w:rPr>
          <w:rFonts w:ascii="Arial" w:hAnsi="Arial" w:cs="Arial"/>
          <w:color w:val="000000" w:themeColor="text1"/>
        </w:rPr>
      </w:pPr>
      <w:r w:rsidRPr="0030118E">
        <w:rPr>
          <w:rFonts w:ascii="Arial" w:hAnsi="Arial" w:cs="Arial"/>
          <w:color w:val="000000" w:themeColor="text1"/>
        </w:rPr>
        <w:t xml:space="preserve">Si vous aimez votre village, </w:t>
      </w:r>
      <w:r w:rsidR="00105F22" w:rsidRPr="0030118E">
        <w:rPr>
          <w:rFonts w:ascii="Arial" w:hAnsi="Arial" w:cs="Arial"/>
          <w:color w:val="000000" w:themeColor="text1"/>
        </w:rPr>
        <w:t xml:space="preserve">et en particulier Hamme-Mille, </w:t>
      </w:r>
      <w:r w:rsidRPr="0030118E">
        <w:rPr>
          <w:rFonts w:ascii="Arial" w:hAnsi="Arial" w:cs="Arial"/>
          <w:color w:val="000000" w:themeColor="text1"/>
        </w:rPr>
        <w:t xml:space="preserve">si vous travaillez dans l’intérêt du bien commun, vous ne pouvez pas rester indifférents à notre démarche citoyenne ! </w:t>
      </w:r>
    </w:p>
    <w:p w14:paraId="4F78136D" w14:textId="77777777" w:rsidR="006B0D16" w:rsidRPr="0030118E" w:rsidRDefault="00AE23D5" w:rsidP="002E0967">
      <w:pPr>
        <w:spacing w:after="60"/>
        <w:rPr>
          <w:rFonts w:ascii="Arial" w:hAnsi="Arial" w:cs="Arial"/>
          <w:color w:val="000000" w:themeColor="text1"/>
        </w:rPr>
      </w:pPr>
      <w:r w:rsidRPr="0030118E">
        <w:rPr>
          <w:rFonts w:ascii="Arial" w:hAnsi="Arial" w:cs="Arial"/>
          <w:color w:val="000000" w:themeColor="text1"/>
        </w:rPr>
        <w:t xml:space="preserve">Merci de votre attention et de votre réaction certaine ! </w:t>
      </w:r>
    </w:p>
    <w:p w14:paraId="023BF5A6" w14:textId="77777777" w:rsidR="006B0D16" w:rsidRPr="0030118E" w:rsidRDefault="00117A82" w:rsidP="002E0967">
      <w:pPr>
        <w:spacing w:after="480"/>
        <w:rPr>
          <w:rFonts w:ascii="Arial" w:hAnsi="Arial" w:cs="Arial"/>
          <w:color w:val="000000" w:themeColor="text1"/>
        </w:rPr>
      </w:pPr>
      <w:r w:rsidRPr="0030118E">
        <w:rPr>
          <w:rFonts w:ascii="Arial" w:hAnsi="Arial" w:cs="Arial"/>
          <w:color w:val="000000" w:themeColor="text1"/>
        </w:rPr>
        <w:t xml:space="preserve">Merci de nous avoir lus, entendus et surtout compris ! </w:t>
      </w:r>
    </w:p>
    <w:p w14:paraId="1678444B" w14:textId="0F4BBF30" w:rsidR="00903C50" w:rsidRDefault="006B0D16">
      <w:pPr>
        <w:rPr>
          <w:rFonts w:ascii="Arial" w:hAnsi="Arial" w:cs="Arial"/>
          <w:color w:val="000000" w:themeColor="text1"/>
        </w:rPr>
      </w:pPr>
      <w:r w:rsidRPr="0030118E">
        <w:rPr>
          <w:rFonts w:ascii="Arial" w:hAnsi="Arial" w:cs="Arial"/>
          <w:color w:val="000000" w:themeColor="text1"/>
        </w:rPr>
        <w:t>Des citoyens inquiets pour l’avenir de leur village.</w:t>
      </w:r>
    </w:p>
    <w:p w14:paraId="3A669D92" w14:textId="77777777" w:rsidR="00217966" w:rsidRPr="0030118E" w:rsidRDefault="00217966">
      <w:pPr>
        <w:rPr>
          <w:rFonts w:ascii="Arial" w:hAnsi="Arial" w:cs="Arial"/>
          <w:color w:val="000000" w:themeColor="text1"/>
        </w:rPr>
      </w:pPr>
    </w:p>
    <w:sectPr w:rsidR="00217966" w:rsidRPr="0030118E" w:rsidSect="007C446D">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F805E" w14:textId="77777777" w:rsidR="0051521B" w:rsidRDefault="0051521B" w:rsidP="00107C2D">
      <w:pPr>
        <w:spacing w:after="0" w:line="240" w:lineRule="auto"/>
      </w:pPr>
      <w:r>
        <w:separator/>
      </w:r>
    </w:p>
  </w:endnote>
  <w:endnote w:type="continuationSeparator" w:id="0">
    <w:p w14:paraId="3446C82C" w14:textId="77777777" w:rsidR="0051521B" w:rsidRDefault="0051521B" w:rsidP="0010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711" w14:textId="42DC3CAD" w:rsidR="00107C2D" w:rsidRDefault="002E0967" w:rsidP="002E0967">
    <w:pPr>
      <w:pStyle w:val="Pieddepage"/>
      <w:pBdr>
        <w:top w:val="single" w:sz="4" w:space="1" w:color="auto"/>
      </w:pBdr>
      <w:jc w:val="center"/>
    </w:pPr>
    <w:r>
      <w:rPr>
        <w:lang w:val="fr-FR"/>
      </w:rPr>
      <w:t>Enquête</w:t>
    </w:r>
    <w:r w:rsidR="005B0B9E">
      <w:rPr>
        <w:lang w:val="fr-FR"/>
      </w:rPr>
      <w:t xml:space="preserve"> publique : </w:t>
    </w:r>
    <w:r w:rsidR="005B0B9E" w:rsidRPr="005B0B9E">
      <w:rPr>
        <w:lang w:val="fr-FR"/>
      </w:rPr>
      <w:t>MC/-1.824.515/PI5/2024/S352739</w:t>
    </w:r>
    <w:r w:rsidR="005B0B9E">
      <w:t xml:space="preserve"> </w:t>
    </w:r>
    <w:r w:rsidR="005B0B9E">
      <w:tab/>
    </w:r>
    <w:sdt>
      <w:sdtPr>
        <w:rPr>
          <w:color w:val="000000" w:themeColor="text1"/>
        </w:rPr>
        <w:id w:val="1392302743"/>
        <w:docPartObj>
          <w:docPartGallery w:val="Page Numbers (Bottom of Page)"/>
          <w:docPartUnique/>
        </w:docPartObj>
      </w:sdtPr>
      <w:sdtContent>
        <w:r w:rsidR="00107C2D" w:rsidRPr="00217966">
          <w:rPr>
            <w:color w:val="000000" w:themeColor="text1"/>
          </w:rPr>
          <w:fldChar w:fldCharType="begin"/>
        </w:r>
        <w:r w:rsidR="00107C2D" w:rsidRPr="00217966">
          <w:rPr>
            <w:color w:val="000000" w:themeColor="text1"/>
          </w:rPr>
          <w:instrText>PAGE   \* MERGEFORMAT</w:instrText>
        </w:r>
        <w:r w:rsidR="00107C2D" w:rsidRPr="00217966">
          <w:rPr>
            <w:color w:val="000000" w:themeColor="text1"/>
          </w:rPr>
          <w:fldChar w:fldCharType="separate"/>
        </w:r>
        <w:r w:rsidR="00107C2D" w:rsidRPr="00217966">
          <w:rPr>
            <w:color w:val="000000" w:themeColor="text1"/>
            <w:lang w:val="fr-FR"/>
          </w:rPr>
          <w:t>2</w:t>
        </w:r>
        <w:r w:rsidR="00107C2D" w:rsidRPr="00217966">
          <w:rPr>
            <w:color w:val="000000" w:themeColor="text1"/>
          </w:rPr>
          <w:fldChar w:fldCharType="end"/>
        </w:r>
        <w:r w:rsidR="005B0B9E" w:rsidRPr="00217966">
          <w:rPr>
            <w:color w:val="000000" w:themeColor="text1"/>
          </w:rPr>
          <w:t>/</w:t>
        </w:r>
        <w:r w:rsidR="0030118E" w:rsidRPr="00217966">
          <w:rPr>
            <w:color w:val="000000" w:themeColor="text1"/>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9B48" w14:textId="77777777" w:rsidR="0051521B" w:rsidRDefault="0051521B" w:rsidP="00107C2D">
      <w:pPr>
        <w:spacing w:after="0" w:line="240" w:lineRule="auto"/>
      </w:pPr>
      <w:r>
        <w:separator/>
      </w:r>
    </w:p>
  </w:footnote>
  <w:footnote w:type="continuationSeparator" w:id="0">
    <w:p w14:paraId="6E8D1261" w14:textId="77777777" w:rsidR="0051521B" w:rsidRDefault="0051521B" w:rsidP="00107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924E3"/>
    <w:multiLevelType w:val="hybridMultilevel"/>
    <w:tmpl w:val="6748A300"/>
    <w:lvl w:ilvl="0" w:tplc="952AFD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50509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50"/>
    <w:rsid w:val="00027D4A"/>
    <w:rsid w:val="00066A2C"/>
    <w:rsid w:val="000E0A25"/>
    <w:rsid w:val="00105F22"/>
    <w:rsid w:val="00107C2D"/>
    <w:rsid w:val="00117A82"/>
    <w:rsid w:val="00144612"/>
    <w:rsid w:val="001D5C62"/>
    <w:rsid w:val="00202A28"/>
    <w:rsid w:val="0020382D"/>
    <w:rsid w:val="00217966"/>
    <w:rsid w:val="00241B95"/>
    <w:rsid w:val="00252362"/>
    <w:rsid w:val="002676FA"/>
    <w:rsid w:val="00285BEE"/>
    <w:rsid w:val="002A5031"/>
    <w:rsid w:val="002D2428"/>
    <w:rsid w:val="002D2D81"/>
    <w:rsid w:val="002E0967"/>
    <w:rsid w:val="002F584D"/>
    <w:rsid w:val="0030118E"/>
    <w:rsid w:val="00323BD0"/>
    <w:rsid w:val="00334505"/>
    <w:rsid w:val="004420BA"/>
    <w:rsid w:val="004511BB"/>
    <w:rsid w:val="0051521B"/>
    <w:rsid w:val="00550382"/>
    <w:rsid w:val="0056176C"/>
    <w:rsid w:val="00567637"/>
    <w:rsid w:val="005B0B9E"/>
    <w:rsid w:val="00626FBA"/>
    <w:rsid w:val="006B0D16"/>
    <w:rsid w:val="00711B14"/>
    <w:rsid w:val="00785097"/>
    <w:rsid w:val="007B2D24"/>
    <w:rsid w:val="007C446D"/>
    <w:rsid w:val="007E40F9"/>
    <w:rsid w:val="00802B2B"/>
    <w:rsid w:val="00807720"/>
    <w:rsid w:val="00810CB0"/>
    <w:rsid w:val="00863E06"/>
    <w:rsid w:val="00903C50"/>
    <w:rsid w:val="0093789A"/>
    <w:rsid w:val="009546F9"/>
    <w:rsid w:val="009846CE"/>
    <w:rsid w:val="009E1CCF"/>
    <w:rsid w:val="00A41141"/>
    <w:rsid w:val="00A41D73"/>
    <w:rsid w:val="00AD5251"/>
    <w:rsid w:val="00AE23D5"/>
    <w:rsid w:val="00AE4A1E"/>
    <w:rsid w:val="00AF04E2"/>
    <w:rsid w:val="00B25BA8"/>
    <w:rsid w:val="00BB040C"/>
    <w:rsid w:val="00BF5292"/>
    <w:rsid w:val="00C1163B"/>
    <w:rsid w:val="00CE077A"/>
    <w:rsid w:val="00D01257"/>
    <w:rsid w:val="00D73BC8"/>
    <w:rsid w:val="00DC4DDB"/>
    <w:rsid w:val="00DD4D0F"/>
    <w:rsid w:val="00E27EA5"/>
    <w:rsid w:val="00E530B2"/>
    <w:rsid w:val="00EB1FE0"/>
    <w:rsid w:val="00F248B8"/>
    <w:rsid w:val="00F56EA9"/>
    <w:rsid w:val="00FA4BFE"/>
    <w:rsid w:val="00FE57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9F47"/>
  <w15:chartTrackingRefBased/>
  <w15:docId w15:val="{5DF45512-7DC9-4571-A538-6EC9F977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3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3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3C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3C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3C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3C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3C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3C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3C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3C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3C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3C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3C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3C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3C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3C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3C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3C50"/>
    <w:rPr>
      <w:rFonts w:eastAsiaTheme="majorEastAsia" w:cstheme="majorBidi"/>
      <w:color w:val="272727" w:themeColor="text1" w:themeTint="D8"/>
    </w:rPr>
  </w:style>
  <w:style w:type="paragraph" w:styleId="Titre">
    <w:name w:val="Title"/>
    <w:basedOn w:val="Normal"/>
    <w:next w:val="Normal"/>
    <w:link w:val="TitreCar"/>
    <w:uiPriority w:val="10"/>
    <w:qFormat/>
    <w:rsid w:val="00903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3C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3C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3C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3C50"/>
    <w:pPr>
      <w:spacing w:before="160"/>
      <w:jc w:val="center"/>
    </w:pPr>
    <w:rPr>
      <w:i/>
      <w:iCs/>
      <w:color w:val="404040" w:themeColor="text1" w:themeTint="BF"/>
    </w:rPr>
  </w:style>
  <w:style w:type="character" w:customStyle="1" w:styleId="CitationCar">
    <w:name w:val="Citation Car"/>
    <w:basedOn w:val="Policepardfaut"/>
    <w:link w:val="Citation"/>
    <w:uiPriority w:val="29"/>
    <w:rsid w:val="00903C50"/>
    <w:rPr>
      <w:i/>
      <w:iCs/>
      <w:color w:val="404040" w:themeColor="text1" w:themeTint="BF"/>
    </w:rPr>
  </w:style>
  <w:style w:type="paragraph" w:styleId="Paragraphedeliste">
    <w:name w:val="List Paragraph"/>
    <w:basedOn w:val="Normal"/>
    <w:uiPriority w:val="34"/>
    <w:qFormat/>
    <w:rsid w:val="00903C50"/>
    <w:pPr>
      <w:ind w:left="720"/>
      <w:contextualSpacing/>
    </w:pPr>
  </w:style>
  <w:style w:type="character" w:styleId="Accentuationintense">
    <w:name w:val="Intense Emphasis"/>
    <w:basedOn w:val="Policepardfaut"/>
    <w:uiPriority w:val="21"/>
    <w:qFormat/>
    <w:rsid w:val="00903C50"/>
    <w:rPr>
      <w:i/>
      <w:iCs/>
      <w:color w:val="0F4761" w:themeColor="accent1" w:themeShade="BF"/>
    </w:rPr>
  </w:style>
  <w:style w:type="paragraph" w:styleId="Citationintense">
    <w:name w:val="Intense Quote"/>
    <w:basedOn w:val="Normal"/>
    <w:next w:val="Normal"/>
    <w:link w:val="CitationintenseCar"/>
    <w:uiPriority w:val="30"/>
    <w:qFormat/>
    <w:rsid w:val="00903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3C50"/>
    <w:rPr>
      <w:i/>
      <w:iCs/>
      <w:color w:val="0F4761" w:themeColor="accent1" w:themeShade="BF"/>
    </w:rPr>
  </w:style>
  <w:style w:type="character" w:styleId="Rfrenceintense">
    <w:name w:val="Intense Reference"/>
    <w:basedOn w:val="Policepardfaut"/>
    <w:uiPriority w:val="32"/>
    <w:qFormat/>
    <w:rsid w:val="00903C50"/>
    <w:rPr>
      <w:b/>
      <w:bCs/>
      <w:smallCaps/>
      <w:color w:val="0F4761" w:themeColor="accent1" w:themeShade="BF"/>
      <w:spacing w:val="5"/>
    </w:rPr>
  </w:style>
  <w:style w:type="paragraph" w:styleId="En-tte">
    <w:name w:val="header"/>
    <w:basedOn w:val="Normal"/>
    <w:link w:val="En-tteCar"/>
    <w:uiPriority w:val="99"/>
    <w:unhideWhenUsed/>
    <w:rsid w:val="00107C2D"/>
    <w:pPr>
      <w:tabs>
        <w:tab w:val="center" w:pos="4536"/>
        <w:tab w:val="right" w:pos="9072"/>
      </w:tabs>
      <w:spacing w:after="0" w:line="240" w:lineRule="auto"/>
    </w:pPr>
  </w:style>
  <w:style w:type="character" w:customStyle="1" w:styleId="En-tteCar">
    <w:name w:val="En-tête Car"/>
    <w:basedOn w:val="Policepardfaut"/>
    <w:link w:val="En-tte"/>
    <w:uiPriority w:val="99"/>
    <w:rsid w:val="00107C2D"/>
  </w:style>
  <w:style w:type="paragraph" w:styleId="Pieddepage">
    <w:name w:val="footer"/>
    <w:basedOn w:val="Normal"/>
    <w:link w:val="PieddepageCar"/>
    <w:uiPriority w:val="99"/>
    <w:unhideWhenUsed/>
    <w:rsid w:val="00107C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C2D"/>
  </w:style>
  <w:style w:type="character" w:styleId="lev">
    <w:name w:val="Strong"/>
    <w:basedOn w:val="Policepardfaut"/>
    <w:uiPriority w:val="22"/>
    <w:qFormat/>
    <w:rsid w:val="00AF04E2"/>
    <w:rPr>
      <w:b/>
      <w:bCs/>
    </w:rPr>
  </w:style>
  <w:style w:type="paragraph" w:styleId="Rvision">
    <w:name w:val="Revision"/>
    <w:hidden/>
    <w:uiPriority w:val="99"/>
    <w:semiHidden/>
    <w:rsid w:val="00B25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97A6-BF72-9B4E-A704-39304F40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1355</Words>
  <Characters>7458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Canivet</dc:creator>
  <cp:keywords/>
  <dc:description/>
  <cp:lastModifiedBy>Sophie D</cp:lastModifiedBy>
  <cp:revision>3</cp:revision>
  <cp:lastPrinted>2024-10-30T16:31:00Z</cp:lastPrinted>
  <dcterms:created xsi:type="dcterms:W3CDTF">2024-11-01T07:13:00Z</dcterms:created>
  <dcterms:modified xsi:type="dcterms:W3CDTF">2024-11-01T07:15:00Z</dcterms:modified>
</cp:coreProperties>
</file>